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DF756D" w14:textId="538CC7AF" w:rsidR="007C2FEE" w:rsidRPr="006513E1" w:rsidRDefault="004D7150" w:rsidP="007C2FEE">
      <w:pPr>
        <w:pStyle w:val="Head"/>
      </w:pPr>
      <w:r>
        <w:rPr>
          <w:lang w:val="ru"/>
        </w:rPr>
        <w:t>HAMM │Цифровые технологии – Повышение технологической надёжности и качества дорожных работ</w:t>
      </w:r>
    </w:p>
    <w:p w14:paraId="43A5AB78" w14:textId="1E37CDC3" w:rsidR="007C2FEE" w:rsidRPr="006513E1" w:rsidRDefault="00B26356" w:rsidP="007C2FEE">
      <w:pPr>
        <w:pStyle w:val="Teaser"/>
      </w:pPr>
      <w:r>
        <w:rPr>
          <w:bCs/>
          <w:lang w:val="ru"/>
        </w:rPr>
        <w:t>Строительные предприятия столкнулись сегодня с проблемой подбора квалифицированных операторов дорожно-строительной техники, но у них появились перспективы её решения благодаря таким современным технологиям, как Smart Compact или Smart </w:t>
      </w:r>
      <w:proofErr w:type="spellStart"/>
      <w:r>
        <w:rPr>
          <w:bCs/>
          <w:lang w:val="ru"/>
        </w:rPr>
        <w:t>Doc</w:t>
      </w:r>
      <w:proofErr w:type="spellEnd"/>
      <w:r>
        <w:rPr>
          <w:bCs/>
          <w:lang w:val="ru"/>
        </w:rPr>
        <w:t>. Оба цифровых приложения упрощают сложные рабочие процессы и повышают качество уплотнения.</w:t>
      </w:r>
    </w:p>
    <w:p w14:paraId="074FF9E2" w14:textId="5D5D5B40" w:rsidR="007C2FEE" w:rsidRPr="006513E1" w:rsidRDefault="004F0A58" w:rsidP="007C2FEE">
      <w:pPr>
        <w:pStyle w:val="Standardabsatz"/>
      </w:pPr>
      <w:r>
        <w:rPr>
          <w:lang w:val="ru"/>
        </w:rPr>
        <w:t>Smart </w:t>
      </w:r>
      <w:proofErr w:type="spellStart"/>
      <w:r>
        <w:rPr>
          <w:lang w:val="ru"/>
        </w:rPr>
        <w:t>Doc</w:t>
      </w:r>
      <w:proofErr w:type="spellEnd"/>
      <w:r>
        <w:rPr>
          <w:lang w:val="ru"/>
        </w:rPr>
        <w:t xml:space="preserve"> и Smart Compact практически не требуют глубоких предварительных знаний и многолетнего опыта. Они помогают быстро освоить навыки работы как тем, кто только начинает свой трудовой путь, так и тем, кто хочет сменить специальность. Это повышает привлекательность профессии машиниста строительных машин, особенно для представителей молодого поколения, которые хотели бы работать в цифровой среде и уже имеют навыки обращения с цифровыми устройствами. Таким образом строительные компании решают проблему нехватки квалифицированных рабочих и извлекают пользу из внедрения цифровизации. Как это выглядит на практике, показывают следующие примеры:</w:t>
      </w:r>
    </w:p>
    <w:p w14:paraId="3D091B95" w14:textId="6747BAB7" w:rsidR="00E61E07" w:rsidRPr="006513E1" w:rsidRDefault="00E61E07" w:rsidP="00E61E07">
      <w:pPr>
        <w:pStyle w:val="Teaserhead"/>
        <w:jc w:val="left"/>
      </w:pPr>
      <w:r>
        <w:rPr>
          <w:bCs/>
          <w:lang w:val="ru"/>
        </w:rPr>
        <w:t xml:space="preserve">Преимущества использования обоих приложений на стройке в </w:t>
      </w:r>
      <w:proofErr w:type="spellStart"/>
      <w:r>
        <w:rPr>
          <w:bCs/>
          <w:lang w:val="ru"/>
        </w:rPr>
        <w:t>Графенкирхене</w:t>
      </w:r>
      <w:proofErr w:type="spellEnd"/>
    </w:p>
    <w:p w14:paraId="363D859E" w14:textId="2FA114ED" w:rsidR="00C907F1" w:rsidRPr="006513E1" w:rsidRDefault="00C907F1" w:rsidP="007C2FEE">
      <w:pPr>
        <w:pStyle w:val="Standardabsatz"/>
      </w:pPr>
      <w:r>
        <w:rPr>
          <w:lang w:val="ru"/>
        </w:rPr>
        <w:t xml:space="preserve">Вальтер </w:t>
      </w:r>
      <w:proofErr w:type="spellStart"/>
      <w:r>
        <w:rPr>
          <w:lang w:val="ru"/>
        </w:rPr>
        <w:t>Эмперхоф</w:t>
      </w:r>
      <w:proofErr w:type="spellEnd"/>
      <w:r>
        <w:rPr>
          <w:lang w:val="ru"/>
        </w:rPr>
        <w:t xml:space="preserve">, прокурист и руководитель отдела по строительству подземных сооружений в компании </w:t>
      </w:r>
      <w:proofErr w:type="spellStart"/>
      <w:r>
        <w:rPr>
          <w:lang w:val="ru"/>
        </w:rPr>
        <w:t>Guggenberger</w:t>
      </w:r>
      <w:proofErr w:type="spellEnd"/>
      <w:r>
        <w:rPr>
          <w:lang w:val="ru"/>
        </w:rPr>
        <w:t xml:space="preserve"> GmbH, остался доволен использованием приложений на строительстве в </w:t>
      </w:r>
      <w:proofErr w:type="spellStart"/>
      <w:r>
        <w:rPr>
          <w:lang w:val="ru"/>
        </w:rPr>
        <w:t>Графенкирхене</w:t>
      </w:r>
      <w:proofErr w:type="spellEnd"/>
      <w:r>
        <w:rPr>
          <w:lang w:val="ru"/>
        </w:rPr>
        <w:t xml:space="preserve">: «Для нас Smart Compact – это возможность развиваться и работать со стабильно высоким уровнем качества. Наша цель довольно амбициозна. В нашей работе не должно быть ошибок», – говорит </w:t>
      </w:r>
      <w:proofErr w:type="spellStart"/>
      <w:r>
        <w:rPr>
          <w:lang w:val="ru"/>
        </w:rPr>
        <w:t>Эмперхоф</w:t>
      </w:r>
      <w:proofErr w:type="spellEnd"/>
      <w:r>
        <w:rPr>
          <w:lang w:val="ru"/>
        </w:rPr>
        <w:t>.</w:t>
      </w:r>
    </w:p>
    <w:p w14:paraId="489784FE" w14:textId="51AC9C64" w:rsidR="001219BF" w:rsidRPr="006513E1" w:rsidRDefault="005A5F8D" w:rsidP="006513E1">
      <w:pPr>
        <w:spacing w:after="160" w:line="278" w:lineRule="auto"/>
        <w:jc w:val="both"/>
        <w:rPr>
          <w:rFonts w:eastAsiaTheme="minorHAnsi" w:cstheme="minorBidi"/>
          <w:sz w:val="22"/>
          <w:szCs w:val="24"/>
        </w:rPr>
      </w:pPr>
      <w:r>
        <w:rPr>
          <w:sz w:val="22"/>
          <w:szCs w:val="24"/>
          <w:lang w:val="ru"/>
        </w:rPr>
        <w:t>Именно в этом и помогает Smart</w:t>
      </w:r>
      <w:r>
        <w:rPr>
          <w:sz w:val="22"/>
          <w:szCs w:val="22"/>
          <w:lang w:val="ru"/>
        </w:rPr>
        <w:t> </w:t>
      </w:r>
      <w:r>
        <w:rPr>
          <w:sz w:val="22"/>
          <w:szCs w:val="24"/>
          <w:lang w:val="ru"/>
        </w:rPr>
        <w:t xml:space="preserve">Compact. Этот цифровой ассистент уплотнения регулирует уплотняющее усилие и режимы уплотнения на обоих вальцах на основе физических параметров, например температуры асфальта и </w:t>
      </w:r>
      <w:proofErr w:type="spellStart"/>
      <w:r>
        <w:rPr>
          <w:sz w:val="22"/>
          <w:szCs w:val="24"/>
          <w:lang w:val="ru"/>
        </w:rPr>
        <w:t>коэффициэта</w:t>
      </w:r>
      <w:proofErr w:type="spellEnd"/>
      <w:r>
        <w:rPr>
          <w:sz w:val="22"/>
          <w:szCs w:val="24"/>
          <w:lang w:val="ru"/>
        </w:rPr>
        <w:t xml:space="preserve"> уплотнения. Решающее значение для автоматического регулирования имеют кривая скорости остывания асфальта, которая также учитывается приложением Smart Compact.</w:t>
      </w:r>
    </w:p>
    <w:p w14:paraId="553139C5" w14:textId="0DDDDF3D" w:rsidR="0086076D" w:rsidRPr="006513E1" w:rsidRDefault="0086076D" w:rsidP="006513E1">
      <w:pPr>
        <w:spacing w:after="160" w:line="278" w:lineRule="auto"/>
        <w:jc w:val="both"/>
        <w:rPr>
          <w:rFonts w:eastAsiaTheme="minorHAnsi" w:cstheme="minorBidi"/>
          <w:sz w:val="22"/>
          <w:szCs w:val="24"/>
        </w:rPr>
      </w:pPr>
      <w:r>
        <w:rPr>
          <w:sz w:val="22"/>
          <w:szCs w:val="24"/>
          <w:lang w:val="ru"/>
        </w:rPr>
        <w:t>Приложение Smart</w:t>
      </w:r>
      <w:r>
        <w:rPr>
          <w:sz w:val="22"/>
          <w:szCs w:val="22"/>
          <w:lang w:val="ru"/>
        </w:rPr>
        <w:t> </w:t>
      </w:r>
      <w:proofErr w:type="spellStart"/>
      <w:r>
        <w:rPr>
          <w:sz w:val="22"/>
          <w:szCs w:val="24"/>
          <w:lang w:val="ru"/>
        </w:rPr>
        <w:t>Doc</w:t>
      </w:r>
      <w:proofErr w:type="spellEnd"/>
      <w:r>
        <w:rPr>
          <w:sz w:val="22"/>
          <w:szCs w:val="24"/>
          <w:lang w:val="ru"/>
        </w:rPr>
        <w:t xml:space="preserve"> компании </w:t>
      </w:r>
      <w:proofErr w:type="spellStart"/>
      <w:r>
        <w:rPr>
          <w:sz w:val="22"/>
          <w:szCs w:val="24"/>
          <w:lang w:val="ru"/>
        </w:rPr>
        <w:t>Hamm</w:t>
      </w:r>
      <w:proofErr w:type="spellEnd"/>
      <w:r>
        <w:rPr>
          <w:sz w:val="22"/>
          <w:szCs w:val="24"/>
          <w:lang w:val="ru"/>
        </w:rPr>
        <w:t xml:space="preserve"> – это современный инструмент контроля и регистрации показателей уплотнения по всей площади уплотняемой поверхности, а также прозрачного самоконтроля. «В приложении Smart </w:t>
      </w:r>
      <w:proofErr w:type="spellStart"/>
      <w:r>
        <w:rPr>
          <w:sz w:val="22"/>
          <w:szCs w:val="24"/>
          <w:lang w:val="ru"/>
        </w:rPr>
        <w:t>Doc</w:t>
      </w:r>
      <w:proofErr w:type="spellEnd"/>
      <w:r>
        <w:rPr>
          <w:sz w:val="22"/>
          <w:szCs w:val="24"/>
          <w:lang w:val="ru"/>
        </w:rPr>
        <w:t xml:space="preserve"> машинисты видят не только свой процесс работы, но и работу других машинистов. Таким образом каждый из них знает, где уже прошёл другой каток и где ещё требуется уплотнение», – говорит Томас Вебер, отдел сбыта продукции Road, </w:t>
      </w:r>
      <w:proofErr w:type="spellStart"/>
      <w:r>
        <w:rPr>
          <w:sz w:val="22"/>
          <w:szCs w:val="24"/>
          <w:lang w:val="ru"/>
        </w:rPr>
        <w:t>Wirtgen</w:t>
      </w:r>
      <w:proofErr w:type="spellEnd"/>
      <w:r>
        <w:rPr>
          <w:sz w:val="22"/>
          <w:szCs w:val="24"/>
          <w:lang w:val="ru"/>
        </w:rPr>
        <w:t xml:space="preserve"> Group Германия. Машинисты полностью контролируют рабочую ситуацию в реальном времени: по состоянию уплотнения в комбинации с данными местоположения они видят ход работы своего катка и других катков. Выполнив </w:t>
      </w:r>
      <w:r>
        <w:rPr>
          <w:sz w:val="22"/>
          <w:szCs w:val="24"/>
          <w:lang w:val="ru"/>
        </w:rPr>
        <w:lastRenderedPageBreak/>
        <w:t>последний проход, машинист может сразу составить отчёт об уплотнении и отправить его руководителю строительства.</w:t>
      </w:r>
    </w:p>
    <w:p w14:paraId="45BAEE2F" w14:textId="66B3C97F" w:rsidR="00632684" w:rsidRPr="006513E1" w:rsidRDefault="00632684" w:rsidP="006513E1">
      <w:pPr>
        <w:pStyle w:val="Teaserhead"/>
      </w:pPr>
      <w:r>
        <w:rPr>
          <w:bCs/>
          <w:lang w:val="ru"/>
        </w:rPr>
        <w:t>Укладка низкотемпературных асфальтов</w:t>
      </w:r>
    </w:p>
    <w:p w14:paraId="3AAAFE70" w14:textId="1A460540" w:rsidR="00632684" w:rsidRPr="006513E1" w:rsidRDefault="00632684" w:rsidP="006513E1">
      <w:pPr>
        <w:spacing w:after="160" w:line="278" w:lineRule="auto"/>
        <w:jc w:val="both"/>
        <w:rPr>
          <w:rFonts w:eastAsiaTheme="minorHAnsi" w:cstheme="minorBidi"/>
          <w:sz w:val="22"/>
          <w:szCs w:val="24"/>
        </w:rPr>
      </w:pPr>
      <w:r>
        <w:rPr>
          <w:rFonts w:eastAsiaTheme="minorHAnsi" w:cstheme="minorBidi"/>
          <w:sz w:val="22"/>
          <w:szCs w:val="24"/>
          <w:lang w:val="ru"/>
        </w:rPr>
        <w:t xml:space="preserve">Особенностью возведения баварского участка федеральной трассы между городами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Шёнталь</w:t>
      </w:r>
      <w:proofErr w:type="spellEnd"/>
      <w:r>
        <w:rPr>
          <w:rFonts w:eastAsiaTheme="minorHAnsi" w:cstheme="minorBidi"/>
          <w:sz w:val="22"/>
          <w:szCs w:val="24"/>
          <w:lang w:val="ru"/>
        </w:rPr>
        <w:t xml:space="preserve"> и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Графенкирхен</w:t>
      </w:r>
      <w:proofErr w:type="spellEnd"/>
      <w:r>
        <w:rPr>
          <w:rFonts w:eastAsiaTheme="minorHAnsi" w:cstheme="minorBidi"/>
          <w:sz w:val="22"/>
          <w:szCs w:val="24"/>
          <w:lang w:val="ru"/>
        </w:rPr>
        <w:t xml:space="preserve"> является использование низкотемпературного асфальта. Низкое количество аэрозолей положительно сказывается как на окружающей среде, так и на здоровье рабочих компании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Georg</w:t>
      </w:r>
      <w:proofErr w:type="spellEnd"/>
      <w:r>
        <w:rPr>
          <w:rFonts w:eastAsiaTheme="minorHAnsi" w:cstheme="minorBidi"/>
          <w:sz w:val="22"/>
          <w:szCs w:val="24"/>
          <w:lang w:val="ru"/>
        </w:rPr>
        <w:t xml:space="preserve">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Huber</w:t>
      </w:r>
      <w:proofErr w:type="spellEnd"/>
      <w:r>
        <w:rPr>
          <w:rFonts w:eastAsiaTheme="minorHAnsi" w:cstheme="minorBidi"/>
          <w:sz w:val="22"/>
          <w:szCs w:val="24"/>
          <w:lang w:val="ru"/>
        </w:rPr>
        <w:t xml:space="preserve">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Inh</w:t>
      </w:r>
      <w:proofErr w:type="spellEnd"/>
      <w:r>
        <w:rPr>
          <w:rFonts w:eastAsiaTheme="minorHAnsi" w:cstheme="minorBidi"/>
          <w:sz w:val="22"/>
          <w:szCs w:val="24"/>
          <w:lang w:val="ru"/>
        </w:rPr>
        <w:t xml:space="preserve">.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Josef</w:t>
      </w:r>
      <w:proofErr w:type="spellEnd"/>
      <w:r>
        <w:rPr>
          <w:rFonts w:eastAsiaTheme="minorHAnsi" w:cstheme="minorBidi"/>
          <w:sz w:val="22"/>
          <w:szCs w:val="24"/>
          <w:lang w:val="ru"/>
        </w:rPr>
        <w:t xml:space="preserve">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Rappl</w:t>
      </w:r>
      <w:proofErr w:type="spellEnd"/>
      <w:r>
        <w:rPr>
          <w:rFonts w:eastAsiaTheme="minorHAnsi" w:cstheme="minorBidi"/>
          <w:sz w:val="22"/>
          <w:szCs w:val="24"/>
          <w:lang w:val="ru"/>
        </w:rPr>
        <w:t xml:space="preserve"> GmbH В то же время этот материал  создает трудности для тех, кто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иего</w:t>
      </w:r>
      <w:proofErr w:type="spellEnd"/>
      <w:r>
        <w:rPr>
          <w:rFonts w:eastAsiaTheme="minorHAnsi" w:cstheme="minorBidi"/>
          <w:sz w:val="22"/>
          <w:szCs w:val="24"/>
          <w:lang w:val="ru"/>
        </w:rPr>
        <w:t xml:space="preserve"> укладывает: сокращение времени, отводимого на укладку смеси. И здесь на помощь машинистам катков приходят приложения Smart 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Doc</w:t>
      </w:r>
      <w:proofErr w:type="spellEnd"/>
      <w:r>
        <w:rPr>
          <w:rFonts w:eastAsiaTheme="minorHAnsi" w:cstheme="minorBidi"/>
          <w:sz w:val="22"/>
          <w:szCs w:val="24"/>
          <w:lang w:val="ru"/>
        </w:rPr>
        <w:t xml:space="preserve"> и Smart Compact. Ведь благодаря автоматическому регулированию уплотнения и предоставлению информации о уже достигнутом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коэффициэнте</w:t>
      </w:r>
      <w:proofErr w:type="spellEnd"/>
      <w:r>
        <w:rPr>
          <w:rFonts w:eastAsiaTheme="minorHAnsi" w:cstheme="minorBidi"/>
          <w:sz w:val="22"/>
          <w:szCs w:val="24"/>
          <w:lang w:val="ru"/>
        </w:rPr>
        <w:t xml:space="preserve"> уплотнения можно значительно сократить количество проходов. И наоборот: сокращённое время, отводимое на укладку асфальтобетонной смеси, используется наиболее эффективно.</w:t>
      </w:r>
    </w:p>
    <w:p w14:paraId="4A07DC86" w14:textId="6A298315" w:rsidR="008B41E5" w:rsidRPr="006513E1" w:rsidRDefault="008B41E5" w:rsidP="008B41E5">
      <w:pPr>
        <w:pStyle w:val="Teaserhead"/>
        <w:jc w:val="left"/>
      </w:pPr>
      <w:r>
        <w:rPr>
          <w:bCs/>
          <w:lang w:val="ru"/>
        </w:rPr>
        <w:t>Smart </w:t>
      </w:r>
      <w:proofErr w:type="spellStart"/>
      <w:r>
        <w:rPr>
          <w:bCs/>
          <w:lang w:val="ru"/>
        </w:rPr>
        <w:t>Doc</w:t>
      </w:r>
      <w:proofErr w:type="spellEnd"/>
      <w:r>
        <w:rPr>
          <w:bCs/>
          <w:lang w:val="ru"/>
        </w:rPr>
        <w:t xml:space="preserve"> и Smart Compact при укладке асфальта в </w:t>
      </w:r>
      <w:proofErr w:type="spellStart"/>
      <w:r>
        <w:rPr>
          <w:bCs/>
          <w:lang w:val="ru"/>
        </w:rPr>
        <w:t>Боденмайсене</w:t>
      </w:r>
      <w:proofErr w:type="spellEnd"/>
    </w:p>
    <w:p w14:paraId="6CF71B7C" w14:textId="3AD3A1E0" w:rsidR="008B41E5" w:rsidRPr="006513E1" w:rsidRDefault="008B41E5" w:rsidP="006513E1">
      <w:pPr>
        <w:spacing w:after="160" w:line="278" w:lineRule="auto"/>
        <w:jc w:val="both"/>
        <w:rPr>
          <w:rFonts w:eastAsiaTheme="minorHAnsi" w:cstheme="minorBidi"/>
          <w:sz w:val="22"/>
          <w:szCs w:val="24"/>
        </w:rPr>
      </w:pPr>
      <w:r>
        <w:rPr>
          <w:rFonts w:eastAsiaTheme="minorHAnsi" w:cstheme="minorBidi"/>
          <w:sz w:val="22"/>
          <w:szCs w:val="24"/>
          <w:lang w:val="ru"/>
        </w:rPr>
        <w:t xml:space="preserve">Перед предприятием, выполняющим работы в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Боденмайсе</w:t>
      </w:r>
      <w:proofErr w:type="spellEnd"/>
      <w:r>
        <w:rPr>
          <w:rFonts w:eastAsiaTheme="minorHAnsi" w:cstheme="minorBidi"/>
          <w:sz w:val="22"/>
          <w:szCs w:val="24"/>
          <w:lang w:val="ru"/>
        </w:rPr>
        <w:t xml:space="preserve">, стояла задача в сравнительно короткий срок, за четыре рабочих дня, уложить асфальт на участке дороги длиной 3500 метров. Участок представляет собой оживлённую трассу, активно эксплуатируемую общественным транспортом и владельцами близлежащих участков. Вальтер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Эмперхоф</w:t>
      </w:r>
      <w:proofErr w:type="spellEnd"/>
      <w:r>
        <w:rPr>
          <w:rFonts w:eastAsiaTheme="minorHAnsi" w:cstheme="minorBidi"/>
          <w:sz w:val="22"/>
          <w:szCs w:val="24"/>
          <w:lang w:val="ru"/>
        </w:rPr>
        <w:t xml:space="preserve">, прокурист и руководитель отдела  по строительству подземных сооружений в компании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Guggenberger</w:t>
      </w:r>
      <w:proofErr w:type="spellEnd"/>
      <w:r>
        <w:rPr>
          <w:rFonts w:eastAsiaTheme="minorHAnsi" w:cstheme="minorBidi"/>
          <w:sz w:val="22"/>
          <w:szCs w:val="24"/>
          <w:lang w:val="ru"/>
        </w:rPr>
        <w:t xml:space="preserve"> GmbH, рассказывает: «Мы приняли решение, дооснастить наш машинный парк и оборудование, чтобы в первые два дня сделать несущий слой, а за два оставшиеся дня уложить слой износа. В нашем распоряжении находились новые цифровые системы серии катков HX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Hamm</w:t>
      </w:r>
      <w:proofErr w:type="spellEnd"/>
      <w:r>
        <w:rPr>
          <w:rFonts w:eastAsiaTheme="minorHAnsi" w:cstheme="minorBidi"/>
          <w:sz w:val="22"/>
          <w:szCs w:val="24"/>
          <w:lang w:val="ru"/>
        </w:rPr>
        <w:t>. Поэтому мы были уверены, что сможем работать быстрее и эффективнее и гарантированно достигнем заданных значений уплотнения».</w:t>
      </w:r>
    </w:p>
    <w:p w14:paraId="0F81B789" w14:textId="13262F79" w:rsidR="00A923C2" w:rsidRPr="006513E1" w:rsidRDefault="004D5B40" w:rsidP="00A923C2">
      <w:pPr>
        <w:pStyle w:val="Teaserhead"/>
        <w:jc w:val="left"/>
      </w:pPr>
      <w:r>
        <w:rPr>
          <w:bCs/>
          <w:lang w:val="ru"/>
        </w:rPr>
        <w:t>Будущее за цифровизацией</w:t>
      </w:r>
    </w:p>
    <w:p w14:paraId="0759FC6D" w14:textId="63F5D508" w:rsidR="005A4D34" w:rsidRPr="006513E1" w:rsidRDefault="00A923C2" w:rsidP="006513E1">
      <w:pPr>
        <w:spacing w:after="160" w:line="278" w:lineRule="auto"/>
        <w:jc w:val="both"/>
        <w:rPr>
          <w:rFonts w:eastAsiaTheme="minorHAnsi" w:cstheme="minorBidi"/>
          <w:sz w:val="22"/>
          <w:szCs w:val="24"/>
        </w:rPr>
      </w:pPr>
      <w:r>
        <w:rPr>
          <w:rFonts w:eastAsiaTheme="minorHAnsi" w:cstheme="minorBidi"/>
          <w:sz w:val="22"/>
          <w:szCs w:val="24"/>
          <w:lang w:val="ru"/>
        </w:rPr>
        <w:t xml:space="preserve">В последнее время всё больше заказчиков запрашивают документацию контроля уплотнения и температурных кривых при укладке асфальтобетонной смеси. «Число таких заказчиков мы ещё можем пересчитать по пальцам. Но мы и сами видим все преимущества использования этой технологии на постоянной основе. Она является для нас инструментом самоконтроля и контроля качества», – продолжает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Эмперхоф</w:t>
      </w:r>
      <w:proofErr w:type="spellEnd"/>
      <w:r>
        <w:rPr>
          <w:rFonts w:eastAsiaTheme="minorHAnsi" w:cstheme="minorBidi"/>
          <w:sz w:val="22"/>
          <w:szCs w:val="24"/>
          <w:lang w:val="ru"/>
        </w:rPr>
        <w:t>.</w:t>
      </w:r>
    </w:p>
    <w:p w14:paraId="1F563E14" w14:textId="257AEE26" w:rsidR="00B96BF0" w:rsidRDefault="005A4D34" w:rsidP="00722BBF">
      <w:pPr>
        <w:spacing w:after="160" w:line="278" w:lineRule="auto"/>
        <w:jc w:val="both"/>
        <w:rPr>
          <w:rFonts w:eastAsiaTheme="minorHAnsi" w:cstheme="minorBidi"/>
          <w:sz w:val="22"/>
          <w:szCs w:val="24"/>
        </w:rPr>
      </w:pPr>
      <w:r>
        <w:rPr>
          <w:rFonts w:eastAsiaTheme="minorHAnsi" w:cstheme="minorBidi"/>
          <w:sz w:val="22"/>
          <w:szCs w:val="24"/>
          <w:lang w:val="ru"/>
        </w:rPr>
        <w:t xml:space="preserve">Заглядывая в будущее, он добавляет: «Дополняя нашу систему управления цифровыми приложениями компании </w:t>
      </w:r>
      <w:proofErr w:type="spellStart"/>
      <w:r>
        <w:rPr>
          <w:rFonts w:eastAsiaTheme="minorHAnsi" w:cstheme="minorBidi"/>
          <w:sz w:val="22"/>
          <w:szCs w:val="24"/>
          <w:lang w:val="ru"/>
        </w:rPr>
        <w:t>Hamm</w:t>
      </w:r>
      <w:proofErr w:type="spellEnd"/>
      <w:r>
        <w:rPr>
          <w:rFonts w:eastAsiaTheme="minorHAnsi" w:cstheme="minorBidi"/>
          <w:sz w:val="22"/>
          <w:szCs w:val="24"/>
          <w:lang w:val="ru"/>
        </w:rPr>
        <w:t>, мы стремимся соответствовать требованиям не только сегодняшнего, но и завтрашнего дня. Используемые сегодня асфальтобетонные смеси становятся всё более сложными по составу и по технологиям укладки. И тем важнее для нас снабдить наших машинистов катков таким рабочим инструментарием, который будет им точно подсказывать, когда дорожное полотно и асфальтовое покрытие достаточно уплотнены и соответствуют требованиям качества».</w:t>
      </w:r>
      <w:r w:rsidR="00B96BF0">
        <w:rPr>
          <w:rFonts w:eastAsiaTheme="minorHAnsi" w:cstheme="minorBidi"/>
          <w:sz w:val="22"/>
          <w:szCs w:val="24"/>
          <w:lang w:val="ru"/>
        </w:rPr>
        <w:br w:type="page"/>
      </w:r>
    </w:p>
    <w:p w14:paraId="28037749" w14:textId="77777777" w:rsidR="00B96BF0" w:rsidRDefault="00B96BF0" w:rsidP="00B96BF0">
      <w:pPr>
        <w:spacing w:after="160" w:line="278" w:lineRule="auto"/>
      </w:pPr>
      <w:r>
        <w:rPr>
          <w:b/>
          <w:bCs/>
          <w:sz w:val="22"/>
          <w:szCs w:val="22"/>
          <w:lang w:val="ru"/>
        </w:rPr>
        <w:lastRenderedPageBreak/>
        <w:t>Фотографии</w:t>
      </w:r>
    </w:p>
    <w:p w14:paraId="28040270" w14:textId="77777777" w:rsidR="00B96BF0" w:rsidRPr="006513E1" w:rsidRDefault="00B96BF0" w:rsidP="00B96BF0">
      <w:pPr>
        <w:spacing w:after="160" w:line="278" w:lineRule="auto"/>
      </w:pPr>
    </w:p>
    <w:p w14:paraId="3CDE5123" w14:textId="77777777" w:rsidR="00B96BF0" w:rsidRPr="006513E1" w:rsidRDefault="00B96BF0" w:rsidP="00B96BF0">
      <w:pPr>
        <w:spacing w:after="160" w:line="278" w:lineRule="auto"/>
      </w:pPr>
      <w:r>
        <w:rPr>
          <w:noProof/>
          <w:lang w:val="ru"/>
        </w:rPr>
        <w:drawing>
          <wp:inline distT="0" distB="0" distL="0" distR="0" wp14:anchorId="14F2DDC2" wp14:editId="4432232F">
            <wp:extent cx="2484407" cy="1397479"/>
            <wp:effectExtent l="0" t="0" r="0" b="0"/>
            <wp:docPr id="1036383338" name="Grafik 41" descr="Два тандемных дорожных катка уплотняют только что уложенный асфальт на загородном шоссе, на заднем плане виднеется лес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Zwei Tandemwalzen verdichten eine frisch asphaltierte Landstraße, im Hintergrund beginnt der Wald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54" cy="1402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ru"/>
        </w:rPr>
        <w:t xml:space="preserve"> </w:t>
      </w:r>
    </w:p>
    <w:p w14:paraId="37DB8C60" w14:textId="77777777" w:rsidR="00B96BF0" w:rsidRPr="00991302" w:rsidRDefault="00B96BF0" w:rsidP="00B96BF0">
      <w:pPr>
        <w:rPr>
          <w:rFonts w:eastAsiaTheme="minorHAnsi" w:cstheme="minorBidi"/>
          <w:b/>
          <w:sz w:val="20"/>
          <w:szCs w:val="24"/>
        </w:rPr>
      </w:pPr>
      <w:r>
        <w:rPr>
          <w:rFonts w:eastAsiaTheme="minorHAnsi" w:cstheme="minorBidi"/>
          <w:b/>
          <w:bCs/>
          <w:sz w:val="20"/>
          <w:szCs w:val="24"/>
          <w:lang w:val="ru"/>
        </w:rPr>
        <w:t>H_pic_Jobsite_Guggenberger_HX70i_0043_RGB.jpg</w:t>
      </w:r>
    </w:p>
    <w:p w14:paraId="7CA4FE7C" w14:textId="77777777" w:rsidR="00B96BF0" w:rsidRPr="006513E1" w:rsidRDefault="00B96BF0" w:rsidP="00B96BF0">
      <w:pPr>
        <w:spacing w:after="160" w:line="278" w:lineRule="auto"/>
        <w:rPr>
          <w:rFonts w:eastAsiaTheme="minorHAnsi" w:cstheme="minorBidi"/>
          <w:bCs/>
          <w:sz w:val="20"/>
          <w:szCs w:val="24"/>
        </w:rPr>
      </w:pPr>
      <w:r>
        <w:rPr>
          <w:rFonts w:eastAsiaTheme="minorHAnsi" w:cstheme="minorBidi"/>
          <w:sz w:val="20"/>
          <w:szCs w:val="24"/>
          <w:lang w:val="ru"/>
        </w:rPr>
        <w:t xml:space="preserve">Тандемные дорожные катки </w:t>
      </w:r>
      <w:proofErr w:type="spellStart"/>
      <w:r>
        <w:rPr>
          <w:rFonts w:eastAsiaTheme="minorHAnsi" w:cstheme="minorBidi"/>
          <w:sz w:val="20"/>
          <w:szCs w:val="24"/>
          <w:lang w:val="ru"/>
        </w:rPr>
        <w:t>Hamm</w:t>
      </w:r>
      <w:proofErr w:type="spellEnd"/>
      <w:r>
        <w:rPr>
          <w:rFonts w:eastAsiaTheme="minorHAnsi" w:cstheme="minorBidi"/>
          <w:sz w:val="20"/>
          <w:szCs w:val="24"/>
          <w:lang w:val="ru"/>
        </w:rPr>
        <w:t xml:space="preserve"> серии HX с шарнирно-</w:t>
      </w:r>
      <w:proofErr w:type="spellStart"/>
      <w:r>
        <w:rPr>
          <w:rFonts w:eastAsiaTheme="minorHAnsi" w:cstheme="minorBidi"/>
          <w:sz w:val="20"/>
          <w:szCs w:val="24"/>
          <w:lang w:val="ru"/>
        </w:rPr>
        <w:t>сочлененым</w:t>
      </w:r>
      <w:proofErr w:type="spellEnd"/>
      <w:r>
        <w:rPr>
          <w:rFonts w:eastAsiaTheme="minorHAnsi" w:cstheme="minorBidi"/>
          <w:sz w:val="20"/>
          <w:szCs w:val="24"/>
          <w:lang w:val="ru"/>
        </w:rPr>
        <w:t xml:space="preserve"> соединением оснащены полным пакетом цифровых приложений: Smart </w:t>
      </w:r>
      <w:proofErr w:type="spellStart"/>
      <w:r>
        <w:rPr>
          <w:rFonts w:eastAsiaTheme="minorHAnsi" w:cstheme="minorBidi"/>
          <w:sz w:val="20"/>
          <w:szCs w:val="24"/>
          <w:lang w:val="ru"/>
        </w:rPr>
        <w:t>Doc</w:t>
      </w:r>
      <w:proofErr w:type="spellEnd"/>
      <w:r>
        <w:rPr>
          <w:rFonts w:eastAsiaTheme="minorHAnsi" w:cstheme="minorBidi"/>
          <w:sz w:val="20"/>
          <w:szCs w:val="24"/>
          <w:lang w:val="ru"/>
        </w:rPr>
        <w:t xml:space="preserve"> для контроля и регистрации показателей уплотнения по всей площади уплотняемой поверхности и Smart Compact для автоматического регулирования уплотнения.</w:t>
      </w:r>
    </w:p>
    <w:p w14:paraId="60C3E36A" w14:textId="77777777" w:rsidR="00B96BF0" w:rsidRPr="006513E1" w:rsidRDefault="00B96BF0" w:rsidP="00B96BF0">
      <w:pPr>
        <w:spacing w:after="160" w:line="278" w:lineRule="auto"/>
      </w:pPr>
    </w:p>
    <w:p w14:paraId="55F849D3" w14:textId="77777777" w:rsidR="00B96BF0" w:rsidRPr="006513E1" w:rsidRDefault="00B96BF0" w:rsidP="00B96BF0">
      <w:pPr>
        <w:spacing w:after="160" w:line="278" w:lineRule="auto"/>
      </w:pPr>
      <w:r>
        <w:rPr>
          <w:noProof/>
          <w:lang w:val="ru"/>
        </w:rPr>
        <w:drawing>
          <wp:inline distT="0" distB="0" distL="0" distR="0" wp14:anchorId="527C9565" wp14:editId="107C1CEF">
            <wp:extent cx="2384277" cy="1345664"/>
            <wp:effectExtent l="0" t="0" r="0" b="6985"/>
            <wp:docPr id="201499143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402" cy="135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350835" w14:textId="77777777" w:rsidR="00B96BF0" w:rsidRPr="00991302" w:rsidRDefault="00B96BF0" w:rsidP="00B96BF0">
      <w:pPr>
        <w:rPr>
          <w:rFonts w:eastAsiaTheme="minorHAnsi" w:cstheme="minorBidi"/>
          <w:b/>
          <w:sz w:val="20"/>
          <w:szCs w:val="24"/>
        </w:rPr>
      </w:pPr>
      <w:r>
        <w:rPr>
          <w:rFonts w:eastAsiaTheme="minorHAnsi" w:cstheme="minorBidi"/>
          <w:b/>
          <w:bCs/>
          <w:sz w:val="20"/>
          <w:szCs w:val="24"/>
          <w:lang w:val="ru"/>
        </w:rPr>
        <w:t>H_pic_Jobsite_Guggenberger_HX70i_0082_RGB.jpg</w:t>
      </w:r>
    </w:p>
    <w:p w14:paraId="5A88A9F3" w14:textId="77777777" w:rsidR="00B96BF0" w:rsidRPr="006513E1" w:rsidRDefault="00B96BF0" w:rsidP="00B96BF0">
      <w:pPr>
        <w:spacing w:after="160" w:line="278" w:lineRule="auto"/>
        <w:rPr>
          <w:rFonts w:eastAsiaTheme="minorHAnsi" w:cstheme="minorBidi"/>
          <w:bCs/>
          <w:sz w:val="20"/>
          <w:szCs w:val="24"/>
        </w:rPr>
      </w:pPr>
      <w:r>
        <w:rPr>
          <w:rFonts w:eastAsiaTheme="minorHAnsi" w:cstheme="minorBidi"/>
          <w:sz w:val="20"/>
          <w:szCs w:val="24"/>
          <w:lang w:val="ru"/>
        </w:rPr>
        <w:t>Сокращение выбросов CO₂ и расхода топлива за счёт уменьшения количества проходов – ещё одно преимущество Smart Compact.</w:t>
      </w:r>
    </w:p>
    <w:p w14:paraId="47ECC12B" w14:textId="77777777" w:rsidR="00B96BF0" w:rsidRPr="006513E1" w:rsidRDefault="00B96BF0" w:rsidP="00B96BF0">
      <w:pPr>
        <w:spacing w:after="160" w:line="278" w:lineRule="auto"/>
      </w:pPr>
    </w:p>
    <w:p w14:paraId="60BB6C0E" w14:textId="77777777" w:rsidR="00B96BF0" w:rsidRPr="006513E1" w:rsidRDefault="00B96BF0" w:rsidP="00B96BF0">
      <w:pPr>
        <w:spacing w:after="160" w:line="278" w:lineRule="auto"/>
      </w:pPr>
      <w:r>
        <w:rPr>
          <w:noProof/>
          <w:lang w:val="ru"/>
        </w:rPr>
        <w:drawing>
          <wp:inline distT="0" distB="0" distL="0" distR="0" wp14:anchorId="046EBD1E" wp14:editId="2759D588">
            <wp:extent cx="2445488" cy="1378986"/>
            <wp:effectExtent l="0" t="0" r="0" b="0"/>
            <wp:docPr id="15" name="Grafik 62" descr="Взгляд через плечо машиниста в кабине катка на планшет с открытым приложением Smart Doc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Schulterblick in der Kabine einer Walze auf ein Tablet mit geöffneter Smart Doc App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209" cy="139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ru"/>
        </w:rPr>
        <w:t xml:space="preserve">  </w:t>
      </w:r>
    </w:p>
    <w:p w14:paraId="112D4256" w14:textId="77777777" w:rsidR="00B96BF0" w:rsidRPr="006513E1" w:rsidRDefault="00B96BF0" w:rsidP="00B96BF0">
      <w:pPr>
        <w:rPr>
          <w:rFonts w:eastAsiaTheme="minorHAnsi" w:cstheme="minorBidi"/>
          <w:b/>
          <w:sz w:val="20"/>
          <w:szCs w:val="24"/>
        </w:rPr>
      </w:pPr>
      <w:r>
        <w:rPr>
          <w:rFonts w:eastAsiaTheme="minorHAnsi" w:cstheme="minorBidi"/>
          <w:b/>
          <w:bCs/>
          <w:sz w:val="20"/>
          <w:szCs w:val="24"/>
          <w:lang w:val="ru"/>
        </w:rPr>
        <w:t>H_pic_20240523_WIRTGEN_FX3_0003_1_01_09_EBV_300dpi_4C_0004.jpg</w:t>
      </w:r>
    </w:p>
    <w:p w14:paraId="10568A47" w14:textId="77777777" w:rsidR="00B96BF0" w:rsidRPr="006513E1" w:rsidRDefault="00B96BF0" w:rsidP="00B96BF0">
      <w:pPr>
        <w:spacing w:after="160" w:line="278" w:lineRule="auto"/>
      </w:pPr>
      <w:r>
        <w:rPr>
          <w:rFonts w:eastAsiaTheme="minorHAnsi" w:cstheme="minorBidi"/>
          <w:sz w:val="20"/>
          <w:szCs w:val="24"/>
          <w:lang w:val="ru"/>
        </w:rPr>
        <w:t xml:space="preserve">Smart </w:t>
      </w:r>
      <w:proofErr w:type="spellStart"/>
      <w:r>
        <w:rPr>
          <w:rFonts w:eastAsiaTheme="minorHAnsi" w:cstheme="minorBidi"/>
          <w:sz w:val="20"/>
          <w:szCs w:val="24"/>
          <w:lang w:val="ru"/>
        </w:rPr>
        <w:t>Doc</w:t>
      </w:r>
      <w:proofErr w:type="spellEnd"/>
      <w:r>
        <w:rPr>
          <w:rFonts w:eastAsiaTheme="minorHAnsi" w:cstheme="minorBidi"/>
          <w:sz w:val="20"/>
          <w:szCs w:val="24"/>
          <w:lang w:val="ru"/>
        </w:rPr>
        <w:t xml:space="preserve"> с полезной информацией в режиме реального времени: по состоянию уплотнения в комбинации с данными местоположения можно видеть ход работы своего катка и других катков.</w:t>
      </w:r>
    </w:p>
    <w:p w14:paraId="63037FA3" w14:textId="77777777" w:rsidR="00B96BF0" w:rsidRPr="006513E1" w:rsidRDefault="00B96BF0" w:rsidP="00B96BF0">
      <w:pPr>
        <w:spacing w:after="160" w:line="278" w:lineRule="auto"/>
      </w:pPr>
    </w:p>
    <w:p w14:paraId="184472C0" w14:textId="77777777" w:rsidR="00B96BF0" w:rsidRDefault="00B96BF0" w:rsidP="00B96BF0">
      <w:pPr>
        <w:pStyle w:val="Note"/>
      </w:pPr>
      <w:r>
        <w:rPr>
          <w:iCs/>
          <w:lang w:val="ru"/>
        </w:rPr>
        <w:lastRenderedPageBreak/>
        <w:t>Указание: Эти фотографии только для предварительного ознакомления. Для печати используйте фотографии с разрешением 300 </w:t>
      </w:r>
      <w:proofErr w:type="spellStart"/>
      <w:r>
        <w:rPr>
          <w:iCs/>
          <w:lang w:val="ru"/>
        </w:rPr>
        <w:t>dpi</w:t>
      </w:r>
      <w:proofErr w:type="spellEnd"/>
      <w:r>
        <w:rPr>
          <w:iCs/>
          <w:lang w:val="ru"/>
        </w:rPr>
        <w:t>, которые можно скачать по прикрепленной ссылке.</w:t>
      </w:r>
    </w:p>
    <w:p w14:paraId="2A6CEB5B" w14:textId="77777777" w:rsidR="00632684" w:rsidRPr="006513E1" w:rsidRDefault="00632684" w:rsidP="0086076D">
      <w:pPr>
        <w:spacing w:after="160" w:line="278" w:lineRule="auto"/>
        <w:rPr>
          <w:rFonts w:eastAsiaTheme="minorHAnsi" w:cstheme="minorBidi"/>
          <w:sz w:val="22"/>
          <w:szCs w:val="24"/>
        </w:rPr>
      </w:pPr>
    </w:p>
    <w:p w14:paraId="64ABBB85" w14:textId="6A2E25EE" w:rsidR="007C2FEE" w:rsidRPr="000A2957" w:rsidRDefault="00991302" w:rsidP="00BC487A">
      <w:r>
        <w:rPr>
          <w:b/>
          <w:bCs/>
          <w:sz w:val="22"/>
          <w:szCs w:val="22"/>
          <w:lang w:val="ru"/>
        </w:rPr>
        <w:t>Видео</w:t>
      </w:r>
    </w:p>
    <w:p w14:paraId="6560B61A" w14:textId="77777777" w:rsidR="00F35AD6" w:rsidRPr="006513E1" w:rsidRDefault="00F35AD6" w:rsidP="00F35AD6">
      <w:pPr>
        <w:spacing w:after="160" w:line="278" w:lineRule="auto"/>
      </w:pPr>
    </w:p>
    <w:p w14:paraId="3846AF00" w14:textId="44D68EF1" w:rsidR="00F35AD6" w:rsidRPr="006513E1" w:rsidRDefault="00C55289" w:rsidP="00F35AD6">
      <w:pPr>
        <w:spacing w:after="160" w:line="278" w:lineRule="auto"/>
        <w:rPr>
          <w:rFonts w:eastAsiaTheme="minorHAnsi" w:cstheme="minorBidi"/>
          <w:b/>
          <w:sz w:val="20"/>
          <w:szCs w:val="24"/>
        </w:rPr>
      </w:pPr>
      <w:r>
        <w:rPr>
          <w:noProof/>
        </w:rPr>
        <w:drawing>
          <wp:inline distT="0" distB="0" distL="0" distR="0" wp14:anchorId="45273B5F" wp14:editId="0D1D8834">
            <wp:extent cx="3488429" cy="196215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329" cy="1963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41142" w14:textId="70BBD565" w:rsidR="00653B25" w:rsidRDefault="00826A94" w:rsidP="001E25D1">
      <w:pPr>
        <w:spacing w:after="160" w:line="278" w:lineRule="auto"/>
      </w:pPr>
      <w:hyperlink r:id="rId14" w:history="1">
        <w:r w:rsidR="0029298F" w:rsidRPr="00826A94">
          <w:rPr>
            <w:rStyle w:val="Hyperlink"/>
            <w:sz w:val="20"/>
            <w:szCs w:val="20"/>
            <w:lang w:val="ru"/>
          </w:rPr>
          <w:t>Для просмотра видеоролика щёлкните здесь.</w:t>
        </w:r>
      </w:hyperlink>
      <w:r w:rsidR="0029298F">
        <w:rPr>
          <w:lang w:val="ru"/>
        </w:rPr>
        <w:t xml:space="preserve"> </w:t>
      </w:r>
    </w:p>
    <w:p w14:paraId="165350F4" w14:textId="77777777" w:rsidR="00B96BF0" w:rsidRDefault="00B96BF0" w:rsidP="001E25D1">
      <w:pPr>
        <w:spacing w:after="160" w:line="278" w:lineRule="auto"/>
      </w:pPr>
    </w:p>
    <w:p w14:paraId="3B43A1AF" w14:textId="0B70A44B" w:rsidR="000A2957" w:rsidRDefault="00C55289" w:rsidP="001E25D1">
      <w:pPr>
        <w:spacing w:after="160" w:line="278" w:lineRule="auto"/>
      </w:pPr>
      <w:r>
        <w:rPr>
          <w:noProof/>
        </w:rPr>
        <w:drawing>
          <wp:inline distT="0" distB="0" distL="0" distR="0" wp14:anchorId="7B5B7AC1" wp14:editId="7F813013">
            <wp:extent cx="3524250" cy="1982298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14" cy="1987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4B19D" w14:textId="18A6B747" w:rsidR="001E25D1" w:rsidRPr="006513E1" w:rsidRDefault="00826A94" w:rsidP="001E25D1">
      <w:pPr>
        <w:spacing w:after="160" w:line="278" w:lineRule="auto"/>
      </w:pPr>
      <w:hyperlink r:id="rId16" w:history="1">
        <w:r w:rsidR="0029298F" w:rsidRPr="00826A94">
          <w:rPr>
            <w:rStyle w:val="Hyperlink"/>
            <w:sz w:val="20"/>
            <w:szCs w:val="20"/>
            <w:lang w:val="ru"/>
          </w:rPr>
          <w:t>Для просмотра видеоролика щёлкните здесь.</w:t>
        </w:r>
      </w:hyperlink>
    </w:p>
    <w:p w14:paraId="56B315D6" w14:textId="2AA4C53C" w:rsidR="001E25D1" w:rsidRDefault="001E25D1" w:rsidP="001E25D1">
      <w:pPr>
        <w:spacing w:after="160" w:line="278" w:lineRule="auto"/>
      </w:pPr>
    </w:p>
    <w:bookmarkStart w:id="0" w:name="_Hlk177486135"/>
    <w:p w14:paraId="44FD25F6" w14:textId="77777777" w:rsidR="00B96BF0" w:rsidRPr="00B96BF0" w:rsidRDefault="00B96BF0" w:rsidP="00B96BF0">
      <w:pPr>
        <w:snapToGrid w:val="0"/>
        <w:contextualSpacing/>
        <w:rPr>
          <w:rFonts w:eastAsia="Times New Roman"/>
          <w:b/>
          <w:iCs/>
          <w:color w:val="0070C0"/>
          <w:sz w:val="22"/>
          <w:szCs w:val="24"/>
        </w:rPr>
      </w:pPr>
      <w:r>
        <w:rPr>
          <w:rFonts w:eastAsia="Times New Roman"/>
          <w:color w:val="0070C0"/>
          <w:sz w:val="22"/>
          <w:szCs w:val="24"/>
          <w:lang w:val="ru"/>
        </w:rPr>
        <w:fldChar w:fldCharType="begin"/>
      </w:r>
      <w:r>
        <w:rPr>
          <w:rFonts w:eastAsia="Times New Roman"/>
          <w:color w:val="0070C0"/>
          <w:sz w:val="22"/>
          <w:szCs w:val="24"/>
          <w:lang w:val="ru"/>
        </w:rPr>
        <w:instrText>HYPERLINK "https://www.youtube.com/@WirtgenGroup"</w:instrText>
      </w:r>
      <w:r>
        <w:rPr>
          <w:rFonts w:eastAsia="Times New Roman"/>
          <w:color w:val="0070C0"/>
          <w:sz w:val="22"/>
          <w:szCs w:val="24"/>
          <w:lang w:val="ru"/>
        </w:rPr>
        <w:fldChar w:fldCharType="separate"/>
      </w:r>
      <w:r>
        <w:rPr>
          <w:rFonts w:eastAsia="Times New Roman"/>
          <w:b/>
          <w:bCs/>
          <w:color w:val="0070C0"/>
          <w:sz w:val="20"/>
          <w:szCs w:val="20"/>
          <w:u w:val="single"/>
          <w:lang w:val="ru"/>
        </w:rPr>
        <w:t xml:space="preserve">Другие видеоматериалы смотрите на нашем канале YouTube </w:t>
      </w:r>
      <w:proofErr w:type="spellStart"/>
      <w:r>
        <w:rPr>
          <w:rFonts w:eastAsia="Times New Roman"/>
          <w:b/>
          <w:bCs/>
          <w:color w:val="0070C0"/>
          <w:sz w:val="20"/>
          <w:szCs w:val="20"/>
          <w:u w:val="single"/>
          <w:lang w:val="ru"/>
        </w:rPr>
        <w:t>Wirtgen</w:t>
      </w:r>
      <w:proofErr w:type="spellEnd"/>
      <w:r>
        <w:rPr>
          <w:rFonts w:eastAsia="Times New Roman"/>
          <w:b/>
          <w:bCs/>
          <w:color w:val="0070C0"/>
          <w:sz w:val="20"/>
          <w:szCs w:val="20"/>
          <w:u w:val="single"/>
          <w:lang w:val="ru"/>
        </w:rPr>
        <w:t xml:space="preserve"> Group</w:t>
      </w:r>
      <w:r>
        <w:rPr>
          <w:rFonts w:eastAsia="Times New Roman"/>
          <w:b/>
          <w:bCs/>
          <w:color w:val="0070C0"/>
          <w:sz w:val="22"/>
          <w:szCs w:val="24"/>
          <w:u w:val="single"/>
          <w:lang w:val="ru"/>
        </w:rPr>
        <w:fldChar w:fldCharType="end"/>
      </w:r>
      <w:r>
        <w:rPr>
          <w:rFonts w:eastAsia="Times New Roman"/>
          <w:b/>
          <w:bCs/>
          <w:color w:val="0070C0"/>
          <w:sz w:val="20"/>
          <w:szCs w:val="20"/>
          <w:u w:val="single"/>
          <w:lang w:val="ru"/>
        </w:rPr>
        <w:t>.</w:t>
      </w:r>
    </w:p>
    <w:bookmarkEnd w:id="0"/>
    <w:p w14:paraId="6CB4760E" w14:textId="77777777" w:rsidR="0084077C" w:rsidRDefault="0084077C" w:rsidP="001E25D1">
      <w:pPr>
        <w:spacing w:after="160" w:line="278" w:lineRule="auto"/>
      </w:pPr>
    </w:p>
    <w:p w14:paraId="64DDC148" w14:textId="77777777" w:rsidR="005C6E62" w:rsidRPr="005C6E62" w:rsidRDefault="005C6E62" w:rsidP="005C6E62">
      <w:pPr>
        <w:pStyle w:val="Standardabsatz"/>
      </w:pPr>
    </w:p>
    <w:p w14:paraId="717825D0" w14:textId="4B1B0DAB" w:rsidR="00B409DF" w:rsidRPr="006513E1" w:rsidRDefault="00B409DF" w:rsidP="00B409DF">
      <w:pPr>
        <w:pStyle w:val="Absatzberschrift"/>
        <w:rPr>
          <w:iCs/>
        </w:rPr>
      </w:pPr>
      <w:r>
        <w:rPr>
          <w:bCs/>
          <w:lang w:val="ru"/>
        </w:rPr>
        <w:t>За подробной информацией обращайтесь в компанию:</w:t>
      </w:r>
    </w:p>
    <w:p w14:paraId="294F8CA8" w14:textId="77777777" w:rsidR="00B409DF" w:rsidRPr="006513E1" w:rsidRDefault="00B409DF" w:rsidP="00B409DF">
      <w:pPr>
        <w:pStyle w:val="Absatzberschrift"/>
      </w:pPr>
    </w:p>
    <w:p w14:paraId="6BD3D8AD" w14:textId="77777777" w:rsidR="00B409DF" w:rsidRPr="006513E1" w:rsidRDefault="00B409DF" w:rsidP="00B409DF">
      <w:pPr>
        <w:pStyle w:val="Absatzberschrift"/>
        <w:rPr>
          <w:b w:val="0"/>
          <w:bCs/>
          <w:szCs w:val="22"/>
        </w:rPr>
      </w:pPr>
      <w:r>
        <w:rPr>
          <w:b w:val="0"/>
          <w:lang w:val="ru"/>
        </w:rPr>
        <w:t>WIRTGEN GROUP</w:t>
      </w:r>
    </w:p>
    <w:p w14:paraId="392C6846" w14:textId="77777777" w:rsidR="00B409DF" w:rsidRPr="006513E1" w:rsidRDefault="00B409DF" w:rsidP="00B409DF">
      <w:pPr>
        <w:pStyle w:val="Fuzeile1"/>
      </w:pPr>
      <w:r>
        <w:rPr>
          <w:bCs w:val="0"/>
          <w:iCs w:val="0"/>
          <w:lang w:val="ru"/>
        </w:rPr>
        <w:t>Public Relations</w:t>
      </w:r>
    </w:p>
    <w:p w14:paraId="77A90FFB" w14:textId="77777777" w:rsidR="00B409DF" w:rsidRPr="006513E1" w:rsidRDefault="00B409DF" w:rsidP="00B409DF">
      <w:pPr>
        <w:pStyle w:val="Fuzeile1"/>
      </w:pPr>
      <w:proofErr w:type="spellStart"/>
      <w:r>
        <w:rPr>
          <w:bCs w:val="0"/>
          <w:iCs w:val="0"/>
          <w:lang w:val="ru"/>
        </w:rPr>
        <w:t>Reinhard-Wirtgen-Straße</w:t>
      </w:r>
      <w:proofErr w:type="spellEnd"/>
      <w:r>
        <w:rPr>
          <w:bCs w:val="0"/>
          <w:iCs w:val="0"/>
          <w:lang w:val="ru"/>
        </w:rPr>
        <w:t xml:space="preserve"> 2</w:t>
      </w:r>
    </w:p>
    <w:p w14:paraId="2BD7061F" w14:textId="77777777" w:rsidR="00B409DF" w:rsidRPr="006513E1" w:rsidRDefault="00B409DF" w:rsidP="00B409DF">
      <w:pPr>
        <w:pStyle w:val="Fuzeile1"/>
      </w:pPr>
      <w:r>
        <w:rPr>
          <w:bCs w:val="0"/>
          <w:iCs w:val="0"/>
          <w:lang w:val="ru"/>
        </w:rPr>
        <w:t xml:space="preserve">53578 </w:t>
      </w:r>
      <w:proofErr w:type="spellStart"/>
      <w:r>
        <w:rPr>
          <w:bCs w:val="0"/>
          <w:iCs w:val="0"/>
          <w:lang w:val="ru"/>
        </w:rPr>
        <w:t>Windhagen</w:t>
      </w:r>
      <w:proofErr w:type="spellEnd"/>
    </w:p>
    <w:p w14:paraId="7312A980" w14:textId="77777777" w:rsidR="00B409DF" w:rsidRPr="006513E1" w:rsidRDefault="00B409DF" w:rsidP="00B409DF">
      <w:pPr>
        <w:pStyle w:val="Fuzeile1"/>
      </w:pPr>
      <w:r>
        <w:rPr>
          <w:bCs w:val="0"/>
          <w:iCs w:val="0"/>
          <w:lang w:val="ru"/>
        </w:rPr>
        <w:t>Германия</w:t>
      </w:r>
    </w:p>
    <w:p w14:paraId="2DFD9654" w14:textId="77777777" w:rsidR="00B409DF" w:rsidRPr="006513E1" w:rsidRDefault="00B409DF" w:rsidP="00B409DF">
      <w:pPr>
        <w:pStyle w:val="Fuzeile1"/>
      </w:pPr>
    </w:p>
    <w:p w14:paraId="747CCDAF" w14:textId="3110AFBC" w:rsidR="00B409DF" w:rsidRPr="006513E1" w:rsidRDefault="00B409DF" w:rsidP="00B409DF">
      <w:pPr>
        <w:pStyle w:val="Fuzeile1"/>
        <w:rPr>
          <w:rFonts w:ascii="Times New Roman" w:hAnsi="Times New Roman" w:cs="Times New Roman"/>
        </w:rPr>
      </w:pPr>
      <w:r>
        <w:rPr>
          <w:bCs w:val="0"/>
          <w:iCs w:val="0"/>
          <w:lang w:val="ru"/>
        </w:rPr>
        <w:t>Телефон: +49 (0) 2645 131 – 1966</w:t>
      </w:r>
    </w:p>
    <w:p w14:paraId="72EBA31D" w14:textId="77777777" w:rsidR="00B409DF" w:rsidRPr="006513E1" w:rsidRDefault="00B409DF" w:rsidP="00B409DF">
      <w:pPr>
        <w:pStyle w:val="Fuzeile1"/>
      </w:pPr>
      <w:r>
        <w:rPr>
          <w:bCs w:val="0"/>
          <w:iCs w:val="0"/>
          <w:lang w:val="ru"/>
        </w:rPr>
        <w:t>Факс: +49 (0) 2645 131 – 499</w:t>
      </w:r>
    </w:p>
    <w:p w14:paraId="54DD8925" w14:textId="44F25056" w:rsidR="00B409DF" w:rsidRPr="00CF0C38" w:rsidRDefault="00B409DF" w:rsidP="00B409DF">
      <w:pPr>
        <w:pStyle w:val="Fuzeile1"/>
      </w:pPr>
      <w:r>
        <w:rPr>
          <w:bCs w:val="0"/>
          <w:iCs w:val="0"/>
          <w:lang w:val="ru"/>
        </w:rPr>
        <w:t>E-mail: PR@wirtgen-group.com</w:t>
      </w:r>
    </w:p>
    <w:p w14:paraId="11BA6AC4" w14:textId="77777777" w:rsidR="00B409DF" w:rsidRPr="006513E1" w:rsidRDefault="00B409DF" w:rsidP="00B409DF">
      <w:pPr>
        <w:pStyle w:val="Fuzeile1"/>
      </w:pPr>
      <w:r>
        <w:rPr>
          <w:bCs w:val="0"/>
          <w:iCs w:val="0"/>
          <w:lang w:val="ru"/>
        </w:rPr>
        <w:t>www.wirtgen-group.com</w:t>
      </w:r>
    </w:p>
    <w:p w14:paraId="2A29322A" w14:textId="77777777" w:rsidR="00B409DF" w:rsidRPr="006513E1" w:rsidRDefault="00B409DF" w:rsidP="00541C9E">
      <w:pPr>
        <w:pStyle w:val="Absatzberschrift"/>
        <w:rPr>
          <w:iCs/>
        </w:rPr>
      </w:pPr>
    </w:p>
    <w:sectPr w:rsidR="00B409DF" w:rsidRPr="006513E1" w:rsidSect="00CA4A09">
      <w:headerReference w:type="even" r:id="rId17"/>
      <w:headerReference w:type="default" r:id="rId18"/>
      <w:footerReference w:type="default" r:id="rId19"/>
      <w:headerReference w:type="first" r:id="rId20"/>
      <w:footerReference w:type="first" r:id="rId21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02D349" w14:textId="77777777" w:rsidR="00743F33" w:rsidRDefault="00743F33" w:rsidP="00E55534">
      <w:r>
        <w:separator/>
      </w:r>
    </w:p>
  </w:endnote>
  <w:endnote w:type="continuationSeparator" w:id="0">
    <w:p w14:paraId="07A868E0" w14:textId="77777777" w:rsidR="00743F33" w:rsidRDefault="00743F33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>
            <w:rPr>
              <w:rStyle w:val="MittleresRaster11"/>
              <w:szCs w:val="20"/>
              <w:lang w:val="ru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>
            <w:rPr>
              <w:szCs w:val="20"/>
              <w:lang w:val="ru"/>
            </w:rPr>
            <w:fldChar w:fldCharType="begin"/>
          </w:r>
          <w:r>
            <w:rPr>
              <w:szCs w:val="20"/>
              <w:lang w:val="ru"/>
            </w:rPr>
            <w:instrText xml:space="preserve"> PAGE \# "00"</w:instrText>
          </w:r>
          <w:r>
            <w:rPr>
              <w:szCs w:val="20"/>
              <w:lang w:val="ru"/>
            </w:rPr>
            <w:fldChar w:fldCharType="separate"/>
          </w:r>
          <w:r>
            <w:rPr>
              <w:noProof/>
              <w:szCs w:val="20"/>
              <w:lang w:val="ru"/>
            </w:rPr>
            <w:t>02</w:t>
          </w:r>
          <w:r>
            <w:rPr>
              <w:szCs w:val="20"/>
              <w:lang w:val="ru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val="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 xmlns:oel="http://schemas.microsoft.com/office/2019/extlst"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>
            <w:rPr>
              <w:rStyle w:val="Hervorhebung"/>
              <w:bCs/>
              <w:iCs w:val="0"/>
              <w:szCs w:val="20"/>
              <w:lang w:val="ru"/>
            </w:rPr>
            <w:t>WIRTGEN GmbH</w:t>
          </w:r>
          <w:r>
            <w:rPr>
              <w:szCs w:val="20"/>
              <w:lang w:val="ru"/>
            </w:rPr>
            <w:t xml:space="preserve"> · </w:t>
          </w:r>
          <w:proofErr w:type="spellStart"/>
          <w:r>
            <w:rPr>
              <w:szCs w:val="20"/>
              <w:lang w:val="ru"/>
            </w:rPr>
            <w:t>Reinhard-Wirtgen-Str</w:t>
          </w:r>
          <w:proofErr w:type="spellEnd"/>
          <w:r>
            <w:rPr>
              <w:szCs w:val="20"/>
              <w:lang w:val="ru"/>
            </w:rPr>
            <w:t xml:space="preserve">. 2 · D-53578 </w:t>
          </w:r>
          <w:proofErr w:type="spellStart"/>
          <w:r>
            <w:rPr>
              <w:szCs w:val="20"/>
              <w:lang w:val="ru"/>
            </w:rPr>
            <w:t>Windhagen</w:t>
          </w:r>
          <w:proofErr w:type="spellEnd"/>
          <w:r>
            <w:rPr>
              <w:szCs w:val="20"/>
              <w:lang w:val="ru"/>
            </w:rPr>
            <w:t xml:space="preserve">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val="ru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 xmlns:oel="http://schemas.microsoft.com/office/2019/extlst"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F77F98" w14:textId="77777777" w:rsidR="00743F33" w:rsidRDefault="00743F33" w:rsidP="00E55534">
      <w:r>
        <w:separator/>
      </w:r>
    </w:p>
  </w:footnote>
  <w:footnote w:type="continuationSeparator" w:id="0">
    <w:p w14:paraId="18636973" w14:textId="77777777" w:rsidR="00743F33" w:rsidRDefault="00743F33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9B1205" w14:textId="3F92C8EF" w:rsidR="000278CB" w:rsidRDefault="00615CDA">
    <w:pPr>
      <w:pStyle w:val="Kopfzeile"/>
    </w:pPr>
    <w:r>
      <w:rPr>
        <w:noProof/>
        <w:lang w:val="ru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7D3348C5" wp14:editId="4C4D0512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0" name="Textfeld 10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9AF5CEF" w14:textId="478D0DE6" w:rsidR="00615CDA" w:rsidRPr="00615CDA" w:rsidRDefault="00615CD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ru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>
          <w:pict>
            <v:shapetype w14:anchorId="7D3348C5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6" type="#_x0000_t202" alt="Company Use" style="position:absolute;margin-left:-16.25pt;margin-top:.05pt;width:34.95pt;height:34.95pt;z-index:251661312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" filled="f" stroked="f">
              <v:textbox style="mso-fit-shape-to-text:t" inset="0,0,15pt,0">
                <w:txbxContent>
                  <w:p w14:paraId="29AF5CEF" w14:textId="478D0DE6" w:rsidR="00615CDA" w:rsidRPr="00615CDA" w:rsidRDefault="00615CD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ru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CEA1B2" w14:textId="420E9D3E" w:rsidR="00533132" w:rsidRPr="00533132" w:rsidRDefault="00615CDA" w:rsidP="00533132">
    <w:pPr>
      <w:pStyle w:val="Kopfzeile"/>
    </w:pPr>
    <w:r>
      <w:rPr>
        <w:noProof/>
        <w:lang w:val="ru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45B32858" wp14:editId="5655E953">
              <wp:simplePos x="755374" y="453224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4" name="Textfeld 14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F61D39" w14:textId="3FB98BCF" w:rsidR="00615CDA" w:rsidRPr="00615CDA" w:rsidRDefault="006513E1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ru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>
          <w:pict>
            <v:shapetype w14:anchorId="45B32858" id="_x0000_t202" coordsize="21600,21600" o:spt="202" path="m,l,21600r21600,l21600,xe">
              <v:stroke joinstyle="miter"/>
              <v:path gradientshapeok="t" o:connecttype="rect"/>
            </v:shapetype>
            <v:shape id="Textfeld 14" o:spid="_x0000_s1027" type="#_x0000_t202" alt="Company Use" style="position:absolute;margin-left:-16.25pt;margin-top:.05pt;width:34.95pt;height:34.95pt;z-index:251662336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" filled="f" stroked="f">
              <v:textbox style="mso-fit-shape-to-text:t" inset="0,0,15pt,0">
                <w:txbxContent>
                  <w:p w14:paraId="24F61D39" w14:textId="3FB98BCF" w:rsidR="00615CDA" w:rsidRPr="00615CDA" w:rsidRDefault="006513E1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ru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Public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ru"/>
      </w:rPr>
      <w:drawing>
        <wp:anchor distT="0" distB="0" distL="114300" distR="114300" simplePos="0" relativeHeight="251654143" behindDoc="0" locked="0" layoutInCell="1" allowOverlap="1" wp14:anchorId="4B44D822" wp14:editId="04708021">
          <wp:simplePos x="0" y="0"/>
          <wp:positionH relativeFrom="column">
            <wp:posOffset>-28575</wp:posOffset>
          </wp:positionH>
          <wp:positionV relativeFrom="paragraph">
            <wp:posOffset>-172085</wp:posOffset>
          </wp:positionV>
          <wp:extent cx="7235190" cy="1075690"/>
          <wp:effectExtent l="0" t="0" r="0" b="0"/>
          <wp:wrapThrough wrapText="bothSides">
            <wp:wrapPolygon edited="0">
              <wp:start x="0" y="0"/>
              <wp:lineTo x="0" y="5738"/>
              <wp:lineTo x="10806" y="6120"/>
              <wp:lineTo x="0" y="7651"/>
              <wp:lineTo x="0" y="12623"/>
              <wp:lineTo x="13308" y="17596"/>
              <wp:lineTo x="13820" y="18361"/>
              <wp:lineTo x="18142" y="18361"/>
              <wp:lineTo x="18370" y="14153"/>
              <wp:lineTo x="17573" y="14153"/>
              <wp:lineTo x="3810" y="12241"/>
              <wp:lineTo x="18142" y="9181"/>
              <wp:lineTo x="18256" y="7651"/>
              <wp:lineTo x="10806" y="6120"/>
              <wp:lineTo x="18370" y="2295"/>
              <wp:lineTo x="18256" y="383"/>
              <wp:lineTo x="1024" y="0"/>
              <wp:lineTo x="0" y="0"/>
            </wp:wrapPolygon>
          </wp:wrapThrough>
          <wp:docPr id="13" name="Grafi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35190" cy="10756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6189F" w14:textId="1AD6E865" w:rsidR="00533132" w:rsidRDefault="00615CDA">
    <w:pPr>
      <w:pStyle w:val="Kopfzeile"/>
    </w:pPr>
    <w:r>
      <w:rPr>
        <w:noProof/>
        <w:lang w:val="ru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19E36E5" wp14:editId="4DBFECB6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4" name="Textfeld 4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7197B8F" w14:textId="47A5CD6D" w:rsidR="00615CDA" w:rsidRPr="00615CDA" w:rsidRDefault="00615CD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ru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>
          <w:pict>
            <v:shapetype w14:anchorId="419E36E5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8" type="#_x0000_t202" alt="Company Use" style="position:absolute;margin-left:-16.25pt;margin-top:.05pt;width:34.95pt;height:34.95pt;z-index:251660288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" filled="f" stroked="f">
              <v:textbox style="mso-fit-shape-to-text:t" inset="0,0,15pt,0">
                <w:txbxContent>
                  <w:p w14:paraId="17197B8F" w14:textId="47A5CD6D" w:rsidR="00615CDA" w:rsidRPr="00615CDA" w:rsidRDefault="00615CD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ru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ru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 xmlns:oel="http://schemas.microsoft.com/office/2019/extlst"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val="ru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ru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2" type="#_x0000_t75" style="width:1500pt;height:1500pt" o:bullet="t">
        <v:imagedata r:id="rId1" o:title="AZ_04a"/>
      </v:shape>
    </w:pict>
  </w:numPicBullet>
  <w:numPicBullet w:numPicBulletId="1">
    <w:pict>
      <v:shape id="_x0000_i1143" type="#_x0000_t75" style="width:7.35pt;height:7.3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53437ECE"/>
    <w:multiLevelType w:val="hybridMultilevel"/>
    <w:tmpl w:val="ED9C3B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74275167"/>
    <w:multiLevelType w:val="hybridMultilevel"/>
    <w:tmpl w:val="5DC4AE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5"/>
  </w:num>
  <w:num w:numId="12">
    <w:abstractNumId w:val="5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 w:numId="18">
    <w:abstractNumId w:val="1"/>
  </w:num>
  <w:num w:numId="19">
    <w:abstractNumId w:val="3"/>
  </w:num>
  <w:num w:numId="20">
    <w:abstractNumId w:val="8"/>
  </w:num>
  <w:num w:numId="2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</w:num>
  <w:num w:numId="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</w:num>
  <w:num w:numId="2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76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4F75"/>
    <w:rsid w:val="0000551D"/>
    <w:rsid w:val="00005EF2"/>
    <w:rsid w:val="0000745C"/>
    <w:rsid w:val="000148B3"/>
    <w:rsid w:val="00017575"/>
    <w:rsid w:val="00024BFC"/>
    <w:rsid w:val="000278CB"/>
    <w:rsid w:val="000318B1"/>
    <w:rsid w:val="000401F1"/>
    <w:rsid w:val="00042106"/>
    <w:rsid w:val="0005285B"/>
    <w:rsid w:val="00055529"/>
    <w:rsid w:val="00056224"/>
    <w:rsid w:val="00062C3A"/>
    <w:rsid w:val="00066D09"/>
    <w:rsid w:val="0009665C"/>
    <w:rsid w:val="000A0479"/>
    <w:rsid w:val="000A13D6"/>
    <w:rsid w:val="000A2957"/>
    <w:rsid w:val="000A36D9"/>
    <w:rsid w:val="000A4333"/>
    <w:rsid w:val="000A4C7D"/>
    <w:rsid w:val="000A5EBE"/>
    <w:rsid w:val="000B582B"/>
    <w:rsid w:val="000C7C82"/>
    <w:rsid w:val="000D15C3"/>
    <w:rsid w:val="000D357E"/>
    <w:rsid w:val="000E24F8"/>
    <w:rsid w:val="000E5738"/>
    <w:rsid w:val="000E5E92"/>
    <w:rsid w:val="000F3749"/>
    <w:rsid w:val="00103205"/>
    <w:rsid w:val="0011795C"/>
    <w:rsid w:val="0012026F"/>
    <w:rsid w:val="001219BF"/>
    <w:rsid w:val="00130601"/>
    <w:rsid w:val="00132055"/>
    <w:rsid w:val="00132FAE"/>
    <w:rsid w:val="00143885"/>
    <w:rsid w:val="001468A4"/>
    <w:rsid w:val="00146C3D"/>
    <w:rsid w:val="00153B47"/>
    <w:rsid w:val="00157E4F"/>
    <w:rsid w:val="001613A6"/>
    <w:rsid w:val="001614F0"/>
    <w:rsid w:val="001616F4"/>
    <w:rsid w:val="0018021A"/>
    <w:rsid w:val="00182D69"/>
    <w:rsid w:val="00193CE0"/>
    <w:rsid w:val="00194FB1"/>
    <w:rsid w:val="001A2516"/>
    <w:rsid w:val="001B16BB"/>
    <w:rsid w:val="001B34EE"/>
    <w:rsid w:val="001C1A3E"/>
    <w:rsid w:val="001D0894"/>
    <w:rsid w:val="001E25D1"/>
    <w:rsid w:val="001F2F03"/>
    <w:rsid w:val="001F359E"/>
    <w:rsid w:val="00200355"/>
    <w:rsid w:val="0021351D"/>
    <w:rsid w:val="00235F85"/>
    <w:rsid w:val="00253A2E"/>
    <w:rsid w:val="002603EC"/>
    <w:rsid w:val="00282AFC"/>
    <w:rsid w:val="00286C15"/>
    <w:rsid w:val="0029298F"/>
    <w:rsid w:val="0029634D"/>
    <w:rsid w:val="00296EBE"/>
    <w:rsid w:val="002B5CAF"/>
    <w:rsid w:val="002C6F4F"/>
    <w:rsid w:val="002C7542"/>
    <w:rsid w:val="002D065C"/>
    <w:rsid w:val="002D0780"/>
    <w:rsid w:val="002D2EE5"/>
    <w:rsid w:val="002D63E6"/>
    <w:rsid w:val="002E619D"/>
    <w:rsid w:val="002E6AC6"/>
    <w:rsid w:val="002E765F"/>
    <w:rsid w:val="002E7E4E"/>
    <w:rsid w:val="002F108B"/>
    <w:rsid w:val="002F5818"/>
    <w:rsid w:val="002F70FD"/>
    <w:rsid w:val="002F7E0B"/>
    <w:rsid w:val="003021A4"/>
    <w:rsid w:val="0030316D"/>
    <w:rsid w:val="0030638E"/>
    <w:rsid w:val="0032774C"/>
    <w:rsid w:val="00332D28"/>
    <w:rsid w:val="00340E41"/>
    <w:rsid w:val="0034191A"/>
    <w:rsid w:val="00343CC7"/>
    <w:rsid w:val="003461A3"/>
    <w:rsid w:val="0036561D"/>
    <w:rsid w:val="003665BE"/>
    <w:rsid w:val="00384A08"/>
    <w:rsid w:val="003850A9"/>
    <w:rsid w:val="003967E5"/>
    <w:rsid w:val="003A652F"/>
    <w:rsid w:val="003A753A"/>
    <w:rsid w:val="003B3803"/>
    <w:rsid w:val="003C2A71"/>
    <w:rsid w:val="003D69E3"/>
    <w:rsid w:val="003D7951"/>
    <w:rsid w:val="003E05FC"/>
    <w:rsid w:val="003E1CB6"/>
    <w:rsid w:val="003E2E5A"/>
    <w:rsid w:val="003E3CF6"/>
    <w:rsid w:val="003E4161"/>
    <w:rsid w:val="003E759F"/>
    <w:rsid w:val="003E7853"/>
    <w:rsid w:val="003F3CA4"/>
    <w:rsid w:val="003F4E4E"/>
    <w:rsid w:val="003F57AB"/>
    <w:rsid w:val="00400FD9"/>
    <w:rsid w:val="004016F7"/>
    <w:rsid w:val="00403373"/>
    <w:rsid w:val="00406C81"/>
    <w:rsid w:val="00407829"/>
    <w:rsid w:val="00411941"/>
    <w:rsid w:val="00412545"/>
    <w:rsid w:val="00417237"/>
    <w:rsid w:val="00430BB0"/>
    <w:rsid w:val="00452BDB"/>
    <w:rsid w:val="00453B18"/>
    <w:rsid w:val="00467F3C"/>
    <w:rsid w:val="0047498D"/>
    <w:rsid w:val="00476100"/>
    <w:rsid w:val="00487BFC"/>
    <w:rsid w:val="004A1833"/>
    <w:rsid w:val="004A7759"/>
    <w:rsid w:val="004B3E60"/>
    <w:rsid w:val="004C1967"/>
    <w:rsid w:val="004D23D0"/>
    <w:rsid w:val="004D2BE0"/>
    <w:rsid w:val="004D5B40"/>
    <w:rsid w:val="004D7150"/>
    <w:rsid w:val="004E0A77"/>
    <w:rsid w:val="004E61FD"/>
    <w:rsid w:val="004E6EF5"/>
    <w:rsid w:val="004E74CA"/>
    <w:rsid w:val="004F0A58"/>
    <w:rsid w:val="005012CE"/>
    <w:rsid w:val="00506409"/>
    <w:rsid w:val="00530E32"/>
    <w:rsid w:val="00533132"/>
    <w:rsid w:val="00534889"/>
    <w:rsid w:val="00537210"/>
    <w:rsid w:val="00541C9E"/>
    <w:rsid w:val="0054520A"/>
    <w:rsid w:val="005649F4"/>
    <w:rsid w:val="005710C8"/>
    <w:rsid w:val="005711A3"/>
    <w:rsid w:val="00571A5C"/>
    <w:rsid w:val="00573B2B"/>
    <w:rsid w:val="005776E9"/>
    <w:rsid w:val="00587AD9"/>
    <w:rsid w:val="005909A8"/>
    <w:rsid w:val="005931CB"/>
    <w:rsid w:val="005A2B78"/>
    <w:rsid w:val="005A4D34"/>
    <w:rsid w:val="005A4F04"/>
    <w:rsid w:val="005A5F8D"/>
    <w:rsid w:val="005A6B8C"/>
    <w:rsid w:val="005B5793"/>
    <w:rsid w:val="005C6B30"/>
    <w:rsid w:val="005C6E62"/>
    <w:rsid w:val="005C71EC"/>
    <w:rsid w:val="005D7B09"/>
    <w:rsid w:val="005E764C"/>
    <w:rsid w:val="005F12F0"/>
    <w:rsid w:val="005F16C3"/>
    <w:rsid w:val="006016FE"/>
    <w:rsid w:val="006063D4"/>
    <w:rsid w:val="00612D6C"/>
    <w:rsid w:val="00615CDA"/>
    <w:rsid w:val="00620B23"/>
    <w:rsid w:val="00623B37"/>
    <w:rsid w:val="00632684"/>
    <w:rsid w:val="006330A2"/>
    <w:rsid w:val="00642EB6"/>
    <w:rsid w:val="006433E2"/>
    <w:rsid w:val="006513E1"/>
    <w:rsid w:val="00651E5D"/>
    <w:rsid w:val="00653B25"/>
    <w:rsid w:val="00677F11"/>
    <w:rsid w:val="00682B1A"/>
    <w:rsid w:val="00690D7C"/>
    <w:rsid w:val="00690DFE"/>
    <w:rsid w:val="00691678"/>
    <w:rsid w:val="006B3EEC"/>
    <w:rsid w:val="006C0C87"/>
    <w:rsid w:val="006D7EAC"/>
    <w:rsid w:val="006E0104"/>
    <w:rsid w:val="006F4305"/>
    <w:rsid w:val="006F7602"/>
    <w:rsid w:val="00701E80"/>
    <w:rsid w:val="007100BC"/>
    <w:rsid w:val="007125FC"/>
    <w:rsid w:val="00714D6B"/>
    <w:rsid w:val="00722A17"/>
    <w:rsid w:val="00722BBF"/>
    <w:rsid w:val="00723F4F"/>
    <w:rsid w:val="00743F33"/>
    <w:rsid w:val="00755AE0"/>
    <w:rsid w:val="0075761B"/>
    <w:rsid w:val="00757B83"/>
    <w:rsid w:val="00774358"/>
    <w:rsid w:val="00790DD9"/>
    <w:rsid w:val="00791A69"/>
    <w:rsid w:val="0079462A"/>
    <w:rsid w:val="00794830"/>
    <w:rsid w:val="00797CAA"/>
    <w:rsid w:val="007A1096"/>
    <w:rsid w:val="007A2B6F"/>
    <w:rsid w:val="007A46B3"/>
    <w:rsid w:val="007A6BD2"/>
    <w:rsid w:val="007B00DF"/>
    <w:rsid w:val="007B7CE0"/>
    <w:rsid w:val="007C1EAF"/>
    <w:rsid w:val="007C2658"/>
    <w:rsid w:val="007C2FEE"/>
    <w:rsid w:val="007C4A1C"/>
    <w:rsid w:val="007D0EFA"/>
    <w:rsid w:val="007D59A2"/>
    <w:rsid w:val="007E20D0"/>
    <w:rsid w:val="007E3DAB"/>
    <w:rsid w:val="007E6BFF"/>
    <w:rsid w:val="007F16F2"/>
    <w:rsid w:val="00803CBF"/>
    <w:rsid w:val="008053B3"/>
    <w:rsid w:val="00820315"/>
    <w:rsid w:val="00823073"/>
    <w:rsid w:val="0082316D"/>
    <w:rsid w:val="00826A94"/>
    <w:rsid w:val="00832921"/>
    <w:rsid w:val="008334EC"/>
    <w:rsid w:val="00834472"/>
    <w:rsid w:val="00836A5D"/>
    <w:rsid w:val="00840119"/>
    <w:rsid w:val="0084077C"/>
    <w:rsid w:val="008427F2"/>
    <w:rsid w:val="00843B45"/>
    <w:rsid w:val="0084571C"/>
    <w:rsid w:val="0086076D"/>
    <w:rsid w:val="00863129"/>
    <w:rsid w:val="00866830"/>
    <w:rsid w:val="00870ACE"/>
    <w:rsid w:val="00873125"/>
    <w:rsid w:val="008755E5"/>
    <w:rsid w:val="00880ED3"/>
    <w:rsid w:val="00881E44"/>
    <w:rsid w:val="00892F6F"/>
    <w:rsid w:val="00896F7E"/>
    <w:rsid w:val="008A3E9C"/>
    <w:rsid w:val="008B1EB7"/>
    <w:rsid w:val="008B41E5"/>
    <w:rsid w:val="008C2A29"/>
    <w:rsid w:val="008C2DB2"/>
    <w:rsid w:val="008D26D8"/>
    <w:rsid w:val="008D770E"/>
    <w:rsid w:val="008F7BB7"/>
    <w:rsid w:val="0090337E"/>
    <w:rsid w:val="009049D8"/>
    <w:rsid w:val="00910609"/>
    <w:rsid w:val="00911C9C"/>
    <w:rsid w:val="009125E2"/>
    <w:rsid w:val="00914C7E"/>
    <w:rsid w:val="00915841"/>
    <w:rsid w:val="00922098"/>
    <w:rsid w:val="009328FA"/>
    <w:rsid w:val="00936A78"/>
    <w:rsid w:val="009375E1"/>
    <w:rsid w:val="0094490C"/>
    <w:rsid w:val="00952853"/>
    <w:rsid w:val="009646E4"/>
    <w:rsid w:val="009721C7"/>
    <w:rsid w:val="00977EC3"/>
    <w:rsid w:val="00980313"/>
    <w:rsid w:val="00983F83"/>
    <w:rsid w:val="0098631D"/>
    <w:rsid w:val="009877C8"/>
    <w:rsid w:val="00991302"/>
    <w:rsid w:val="00995085"/>
    <w:rsid w:val="00996666"/>
    <w:rsid w:val="009B17A9"/>
    <w:rsid w:val="009B211F"/>
    <w:rsid w:val="009B3F8C"/>
    <w:rsid w:val="009B7C05"/>
    <w:rsid w:val="009C2378"/>
    <w:rsid w:val="009C5A77"/>
    <w:rsid w:val="009C5D99"/>
    <w:rsid w:val="009C6020"/>
    <w:rsid w:val="009C73BF"/>
    <w:rsid w:val="009D016F"/>
    <w:rsid w:val="009D76D7"/>
    <w:rsid w:val="009E251D"/>
    <w:rsid w:val="009F0ABD"/>
    <w:rsid w:val="009F10A8"/>
    <w:rsid w:val="009F715C"/>
    <w:rsid w:val="00A01ABA"/>
    <w:rsid w:val="00A02F49"/>
    <w:rsid w:val="00A13C4A"/>
    <w:rsid w:val="00A171F4"/>
    <w:rsid w:val="00A1772D"/>
    <w:rsid w:val="00A177B2"/>
    <w:rsid w:val="00A22BD8"/>
    <w:rsid w:val="00A24EFC"/>
    <w:rsid w:val="00A27829"/>
    <w:rsid w:val="00A30886"/>
    <w:rsid w:val="00A45445"/>
    <w:rsid w:val="00A46F1E"/>
    <w:rsid w:val="00A61B2C"/>
    <w:rsid w:val="00A82395"/>
    <w:rsid w:val="00A87A86"/>
    <w:rsid w:val="00A923C2"/>
    <w:rsid w:val="00A9389A"/>
    <w:rsid w:val="00A96B2E"/>
    <w:rsid w:val="00A977CE"/>
    <w:rsid w:val="00AB52F9"/>
    <w:rsid w:val="00AC3138"/>
    <w:rsid w:val="00AC6F42"/>
    <w:rsid w:val="00AD131F"/>
    <w:rsid w:val="00AD32D5"/>
    <w:rsid w:val="00AD70E4"/>
    <w:rsid w:val="00AD71B1"/>
    <w:rsid w:val="00AF3B3A"/>
    <w:rsid w:val="00AF4E8E"/>
    <w:rsid w:val="00AF6569"/>
    <w:rsid w:val="00B01C02"/>
    <w:rsid w:val="00B06265"/>
    <w:rsid w:val="00B110D6"/>
    <w:rsid w:val="00B115B5"/>
    <w:rsid w:val="00B26356"/>
    <w:rsid w:val="00B409DF"/>
    <w:rsid w:val="00B5232A"/>
    <w:rsid w:val="00B60ED1"/>
    <w:rsid w:val="00B62CF5"/>
    <w:rsid w:val="00B63C90"/>
    <w:rsid w:val="00B65A46"/>
    <w:rsid w:val="00B70425"/>
    <w:rsid w:val="00B73D82"/>
    <w:rsid w:val="00B85705"/>
    <w:rsid w:val="00B874DC"/>
    <w:rsid w:val="00B8765B"/>
    <w:rsid w:val="00B90F78"/>
    <w:rsid w:val="00B91123"/>
    <w:rsid w:val="00B937EB"/>
    <w:rsid w:val="00B955DE"/>
    <w:rsid w:val="00B96BF0"/>
    <w:rsid w:val="00BA7BC5"/>
    <w:rsid w:val="00BC0E38"/>
    <w:rsid w:val="00BC1961"/>
    <w:rsid w:val="00BC412D"/>
    <w:rsid w:val="00BC487A"/>
    <w:rsid w:val="00BD1058"/>
    <w:rsid w:val="00BD50F6"/>
    <w:rsid w:val="00BD5391"/>
    <w:rsid w:val="00BD5987"/>
    <w:rsid w:val="00BD764C"/>
    <w:rsid w:val="00BF56B2"/>
    <w:rsid w:val="00C01F18"/>
    <w:rsid w:val="00C03EFB"/>
    <w:rsid w:val="00C055AB"/>
    <w:rsid w:val="00C11F95"/>
    <w:rsid w:val="00C136DF"/>
    <w:rsid w:val="00C17501"/>
    <w:rsid w:val="00C232C2"/>
    <w:rsid w:val="00C40627"/>
    <w:rsid w:val="00C43EAF"/>
    <w:rsid w:val="00C457C3"/>
    <w:rsid w:val="00C55289"/>
    <w:rsid w:val="00C644CA"/>
    <w:rsid w:val="00C658FC"/>
    <w:rsid w:val="00C72DF9"/>
    <w:rsid w:val="00C73005"/>
    <w:rsid w:val="00C84FDC"/>
    <w:rsid w:val="00C85E18"/>
    <w:rsid w:val="00C907F1"/>
    <w:rsid w:val="00C928A6"/>
    <w:rsid w:val="00C96E9F"/>
    <w:rsid w:val="00CA35E3"/>
    <w:rsid w:val="00CA4A09"/>
    <w:rsid w:val="00CA4F06"/>
    <w:rsid w:val="00CB461E"/>
    <w:rsid w:val="00CC4398"/>
    <w:rsid w:val="00CC5A63"/>
    <w:rsid w:val="00CC787C"/>
    <w:rsid w:val="00CD6C21"/>
    <w:rsid w:val="00CF0C38"/>
    <w:rsid w:val="00CF36C9"/>
    <w:rsid w:val="00D00EC4"/>
    <w:rsid w:val="00D164C8"/>
    <w:rsid w:val="00D166AC"/>
    <w:rsid w:val="00D16C4C"/>
    <w:rsid w:val="00D36BA2"/>
    <w:rsid w:val="00D37CF4"/>
    <w:rsid w:val="00D4487C"/>
    <w:rsid w:val="00D63D33"/>
    <w:rsid w:val="00D73352"/>
    <w:rsid w:val="00D74EA4"/>
    <w:rsid w:val="00D835FB"/>
    <w:rsid w:val="00D84E46"/>
    <w:rsid w:val="00D935C3"/>
    <w:rsid w:val="00DA0266"/>
    <w:rsid w:val="00DA0F4B"/>
    <w:rsid w:val="00DA1FC5"/>
    <w:rsid w:val="00DA477E"/>
    <w:rsid w:val="00DB4BB0"/>
    <w:rsid w:val="00DC2335"/>
    <w:rsid w:val="00DC2553"/>
    <w:rsid w:val="00DD0C2F"/>
    <w:rsid w:val="00DE461D"/>
    <w:rsid w:val="00DF5425"/>
    <w:rsid w:val="00E0364F"/>
    <w:rsid w:val="00E04039"/>
    <w:rsid w:val="00E14608"/>
    <w:rsid w:val="00E15EBE"/>
    <w:rsid w:val="00E21E67"/>
    <w:rsid w:val="00E30EBF"/>
    <w:rsid w:val="00E316C0"/>
    <w:rsid w:val="00E31E03"/>
    <w:rsid w:val="00E31EE8"/>
    <w:rsid w:val="00E424CB"/>
    <w:rsid w:val="00E51170"/>
    <w:rsid w:val="00E52D70"/>
    <w:rsid w:val="00E55534"/>
    <w:rsid w:val="00E565DC"/>
    <w:rsid w:val="00E61E07"/>
    <w:rsid w:val="00E628FD"/>
    <w:rsid w:val="00E7116D"/>
    <w:rsid w:val="00E72429"/>
    <w:rsid w:val="00E733EC"/>
    <w:rsid w:val="00E760CB"/>
    <w:rsid w:val="00E83680"/>
    <w:rsid w:val="00E914D1"/>
    <w:rsid w:val="00E960D8"/>
    <w:rsid w:val="00EB488E"/>
    <w:rsid w:val="00EB5FCA"/>
    <w:rsid w:val="00ED7F68"/>
    <w:rsid w:val="00EF2575"/>
    <w:rsid w:val="00EF5828"/>
    <w:rsid w:val="00F048D4"/>
    <w:rsid w:val="00F207FE"/>
    <w:rsid w:val="00F20920"/>
    <w:rsid w:val="00F23212"/>
    <w:rsid w:val="00F33B16"/>
    <w:rsid w:val="00F353EA"/>
    <w:rsid w:val="00F35AD6"/>
    <w:rsid w:val="00F36C27"/>
    <w:rsid w:val="00F534DA"/>
    <w:rsid w:val="00F56318"/>
    <w:rsid w:val="00F57CF7"/>
    <w:rsid w:val="00F67C95"/>
    <w:rsid w:val="00F74540"/>
    <w:rsid w:val="00F75B79"/>
    <w:rsid w:val="00F82525"/>
    <w:rsid w:val="00F91AC4"/>
    <w:rsid w:val="00F97FEA"/>
    <w:rsid w:val="00FA2DD8"/>
    <w:rsid w:val="00FB5CB4"/>
    <w:rsid w:val="00FB60E1"/>
    <w:rsid w:val="00FC3F8C"/>
    <w:rsid w:val="00FD1E6F"/>
    <w:rsid w:val="00FD3768"/>
    <w:rsid w:val="00FD471C"/>
    <w:rsid w:val="00FD51E9"/>
    <w:rsid w:val="00FF487E"/>
    <w:rsid w:val="00FF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7649"/>
    <o:shapelayout v:ext="edit">
      <o:idmap v:ext="edit" data="2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C787C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uiPriority w:val="10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uiPriority w:val="10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Teaserhead">
    <w:name w:val="Teaserhead"/>
    <w:basedOn w:val="Standardabsatz"/>
    <w:qFormat/>
    <w:rsid w:val="00881E44"/>
    <w:pPr>
      <w:spacing w:after="0"/>
    </w:pPr>
    <w:rPr>
      <w:b/>
    </w:rPr>
  </w:style>
  <w:style w:type="paragraph" w:customStyle="1" w:styleId="Standardabsatz">
    <w:name w:val="Standardabsatz"/>
    <w:basedOn w:val="Standard"/>
    <w:qFormat/>
    <w:rsid w:val="00881E44"/>
    <w:pPr>
      <w:spacing w:after="220"/>
      <w:jc w:val="both"/>
    </w:pPr>
    <w:rPr>
      <w:rFonts w:eastAsiaTheme="minorHAnsi" w:cstheme="minorBidi"/>
      <w:sz w:val="22"/>
      <w:szCs w:val="24"/>
    </w:rPr>
  </w:style>
  <w:style w:type="paragraph" w:customStyle="1" w:styleId="Fuzeile1">
    <w:name w:val="Fußzeile1"/>
    <w:basedOn w:val="Absatzberschrift"/>
    <w:qFormat/>
    <w:rsid w:val="00E15EBE"/>
    <w:rPr>
      <w:b w:val="0"/>
      <w:bCs/>
      <w:iCs/>
      <w:szCs w:val="22"/>
    </w:rPr>
  </w:style>
  <w:style w:type="paragraph" w:customStyle="1" w:styleId="Subhead">
    <w:name w:val="Subhead"/>
    <w:next w:val="Teaser"/>
    <w:qFormat/>
    <w:rsid w:val="00881E44"/>
    <w:pPr>
      <w:spacing w:after="220"/>
    </w:pPr>
    <w:rPr>
      <w:rFonts w:eastAsiaTheme="majorEastAsia" w:cstheme="majorBidi"/>
      <w:b/>
      <w:iCs/>
      <w:sz w:val="28"/>
      <w:szCs w:val="28"/>
      <w:lang w:eastAsia="en-US"/>
    </w:rPr>
  </w:style>
  <w:style w:type="paragraph" w:customStyle="1" w:styleId="Head">
    <w:name w:val="Head"/>
    <w:next w:val="Subhead"/>
    <w:qFormat/>
    <w:rsid w:val="00A27829"/>
    <w:pPr>
      <w:spacing w:after="220"/>
      <w:contextualSpacing/>
    </w:pPr>
    <w:rPr>
      <w:rFonts w:eastAsiaTheme="majorEastAsia" w:cstheme="majorBidi"/>
      <w:b/>
      <w:bCs/>
      <w:spacing w:val="-10"/>
      <w:kern w:val="28"/>
      <w:sz w:val="40"/>
      <w:szCs w:val="40"/>
      <w:lang w:eastAsia="en-US"/>
    </w:rPr>
  </w:style>
  <w:style w:type="paragraph" w:customStyle="1" w:styleId="Absatzberschrift">
    <w:name w:val="Absatzüberschrift"/>
    <w:next w:val="Standardabsatz"/>
    <w:qFormat/>
    <w:rsid w:val="008D26D8"/>
    <w:pPr>
      <w:snapToGrid w:val="0"/>
      <w:contextualSpacing/>
    </w:pPr>
    <w:rPr>
      <w:rFonts w:eastAsiaTheme="minorHAnsi" w:cstheme="minorBidi"/>
      <w:b/>
      <w:sz w:val="22"/>
      <w:szCs w:val="24"/>
      <w:lang w:eastAsia="en-US"/>
    </w:rPr>
  </w:style>
  <w:style w:type="paragraph" w:customStyle="1" w:styleId="Fotos">
    <w:name w:val="Fotos"/>
    <w:basedOn w:val="Standard"/>
    <w:qFormat/>
    <w:rsid w:val="00E15EBE"/>
    <w:pPr>
      <w:spacing w:after="220"/>
    </w:pPr>
    <w:rPr>
      <w:rFonts w:eastAsiaTheme="minorHAnsi" w:cstheme="minorBidi"/>
      <w:b/>
      <w:sz w:val="22"/>
      <w:szCs w:val="24"/>
    </w:rPr>
  </w:style>
  <w:style w:type="paragraph" w:customStyle="1" w:styleId="BUbold">
    <w:name w:val="BU bold"/>
    <w:basedOn w:val="Standard"/>
    <w:next w:val="BUnormal"/>
    <w:qFormat/>
    <w:rsid w:val="00537210"/>
    <w:rPr>
      <w:rFonts w:eastAsiaTheme="minorHAnsi" w:cstheme="minorBidi"/>
      <w:b/>
      <w:sz w:val="20"/>
      <w:szCs w:val="24"/>
    </w:rPr>
  </w:style>
  <w:style w:type="paragraph" w:customStyle="1" w:styleId="BUnormal">
    <w:name w:val="BU normal"/>
    <w:next w:val="Note"/>
    <w:qFormat/>
    <w:rsid w:val="009F0ABD"/>
    <w:pPr>
      <w:spacing w:after="220"/>
    </w:pPr>
    <w:rPr>
      <w:rFonts w:eastAsiaTheme="minorHAnsi" w:cstheme="minorBidi"/>
      <w:color w:val="000000"/>
      <w:lang w:eastAsia="en-US"/>
    </w:rPr>
  </w:style>
  <w:style w:type="paragraph" w:customStyle="1" w:styleId="Note">
    <w:name w:val="Note"/>
    <w:next w:val="Standardabsatz"/>
    <w:qFormat/>
    <w:rsid w:val="007C2FEE"/>
    <w:pPr>
      <w:snapToGrid w:val="0"/>
      <w:spacing w:before="220" w:after="440"/>
    </w:pPr>
    <w:rPr>
      <w:rFonts w:eastAsiaTheme="minorHAnsi" w:cstheme="minorBidi"/>
      <w:i/>
      <w:color w:val="000000"/>
      <w:lang w:eastAsia="en-US"/>
    </w:rPr>
  </w:style>
  <w:style w:type="paragraph" w:customStyle="1" w:styleId="Teaser">
    <w:name w:val="Teaser"/>
    <w:basedOn w:val="Standardabsatz"/>
    <w:next w:val="Standardabsatz"/>
    <w:qFormat/>
    <w:rsid w:val="00881E44"/>
    <w:pPr>
      <w:contextualSpacing/>
    </w:pPr>
    <w:rPr>
      <w:b/>
    </w:rPr>
  </w:style>
  <w:style w:type="paragraph" w:styleId="Listenabsatz">
    <w:name w:val="List Paragraph"/>
    <w:basedOn w:val="Standard"/>
    <w:uiPriority w:val="34"/>
    <w:qFormat/>
    <w:rsid w:val="002E6AC6"/>
    <w:pPr>
      <w:ind w:left="720"/>
      <w:contextualSpacing/>
    </w:pPr>
    <w:rPr>
      <w:rFonts w:asciiTheme="minorHAnsi" w:eastAsiaTheme="minorHAnsi" w:hAnsiTheme="minorHAnsi" w:cstheme="minorBidi"/>
      <w:sz w:val="24"/>
      <w:szCs w:val="24"/>
    </w:rPr>
  </w:style>
  <w:style w:type="paragraph" w:styleId="StandardWeb">
    <w:name w:val="Normal (Web)"/>
    <w:basedOn w:val="Standard"/>
    <w:uiPriority w:val="99"/>
    <w:semiHidden/>
    <w:unhideWhenUsed/>
    <w:rsid w:val="00182D6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de-DE"/>
    </w:rPr>
  </w:style>
  <w:style w:type="paragraph" w:styleId="berarbeitung">
    <w:name w:val="Revision"/>
    <w:hidden/>
    <w:uiPriority w:val="71"/>
    <w:semiHidden/>
    <w:rsid w:val="00157E4F"/>
    <w:rPr>
      <w:sz w:val="16"/>
      <w:szCs w:val="16"/>
      <w:lang w:eastAsia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26A9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3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54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69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1402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62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73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62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0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8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27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53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911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03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569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6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7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9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24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3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1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5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9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26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889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6272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724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62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218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97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8451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722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615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4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6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youtu.be/_7wgVjnQb5o" TargetMode="Externa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youtu.be/uwEPOuryIlU" TargetMode="External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svg"/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1.wmf"/><Relationship Id="rId1" Type="http://schemas.openxmlformats.org/officeDocument/2006/relationships/image" Target="media/image10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718DAE6F07B6845BEE47EE54C3AC3C2" ma:contentTypeVersion="18" ma:contentTypeDescription="Ein neues Dokument erstellen." ma:contentTypeScope="" ma:versionID="0a4da4d31a5d913caf5fdf38b8d673bc">
  <xsd:schema xmlns:xsd="http://www.w3.org/2001/XMLSchema" xmlns:xs="http://www.w3.org/2001/XMLSchema" xmlns:p="http://schemas.microsoft.com/office/2006/metadata/properties" xmlns:ns2="e96c27b8-2d29-4a7a-ae10-f8366d994bd4" xmlns:ns3="36de0c64-9d62-47f1-8717-50af5e16010b" targetNamespace="http://schemas.microsoft.com/office/2006/metadata/properties" ma:root="true" ma:fieldsID="a300fa219b8f5d5f5e9517058d7bff02" ns2:_="" ns3:_="">
    <xsd:import namespace="e96c27b8-2d29-4a7a-ae10-f8366d994bd4"/>
    <xsd:import namespace="36de0c64-9d62-47f1-8717-50af5e1601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6c27b8-2d29-4a7a-ae10-f8366d994b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071802b5-93d8-47bf-83ac-5de0426ff04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de0c64-9d62-47f1-8717-50af5e16010b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360cba9e-d126-4eb3-87f4-671245ad0e86}" ma:internalName="TaxCatchAll" ma:showField="CatchAllData" ma:web="36de0c64-9d62-47f1-8717-50af5e1601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C189DBF-61F8-46E5-B159-A207CF18423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049CF5C-9C02-4C21-B1E6-BBBE499B79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96c27b8-2d29-4a7a-ae10-f8366d994bd4"/>
    <ds:schemaRef ds:uri="36de0c64-9d62-47f1-8717-50af5e1601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947E748-110C-411D-8335-9ADAA263A0C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930</Words>
  <Characters>5863</Characters>
  <Application>Microsoft Office Word</Application>
  <DocSecurity>0</DocSecurity>
  <Lines>48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6780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Zierden-Schwietert Monika</cp:lastModifiedBy>
  <cp:revision>6</cp:revision>
  <cp:lastPrinted>2024-10-28T07:20:00Z</cp:lastPrinted>
  <dcterms:created xsi:type="dcterms:W3CDTF">2024-11-14T13:49:00Z</dcterms:created>
  <dcterms:modified xsi:type="dcterms:W3CDTF">2024-12-18T10:47:00Z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4,a,e</vt:lpwstr>
  </property>
  <property fmtid="{D5CDD505-2E9C-101B-9397-08002B2CF9AE}" pid="3" name="ClassificationContentMarkingHeaderFontProps">
    <vt:lpwstr>#ff0000,10,Calibri</vt:lpwstr>
  </property>
  <property fmtid="{D5CDD505-2E9C-101B-9397-08002B2CF9AE}" pid="4" name="ClassificationContentMarkingHeaderText">
    <vt:lpwstr>Company Use</vt:lpwstr>
  </property>
  <property fmtid="{D5CDD505-2E9C-101B-9397-08002B2CF9AE}" pid="5" name="MSIP_Label_53eb3ead-8c2d-4695-9d06-baf35a321a90_Enabled">
    <vt:lpwstr>true</vt:lpwstr>
  </property>
  <property fmtid="{D5CDD505-2E9C-101B-9397-08002B2CF9AE}" pid="6" name="MSIP_Label_53eb3ead-8c2d-4695-9d06-baf35a321a90_SetDate">
    <vt:lpwstr>2023-04-12T08:40:29Z</vt:lpwstr>
  </property>
  <property fmtid="{D5CDD505-2E9C-101B-9397-08002B2CF9AE}" pid="7" name="MSIP_Label_53eb3ead-8c2d-4695-9d06-baf35a321a90_Method">
    <vt:lpwstr>Privileged</vt:lpwstr>
  </property>
  <property fmtid="{D5CDD505-2E9C-101B-9397-08002B2CF9AE}" pid="8" name="MSIP_Label_53eb3ead-8c2d-4695-9d06-baf35a321a90_Name">
    <vt:lpwstr>Company Use</vt:lpwstr>
  </property>
  <property fmtid="{D5CDD505-2E9C-101B-9397-08002B2CF9AE}" pid="9" name="MSIP_Label_53eb3ead-8c2d-4695-9d06-baf35a321a90_SiteId">
    <vt:lpwstr>4aa45fee-62ee-49ff-a377-c53bd72cd986</vt:lpwstr>
  </property>
  <property fmtid="{D5CDD505-2E9C-101B-9397-08002B2CF9AE}" pid="10" name="MSIP_Label_53eb3ead-8c2d-4695-9d06-baf35a321a90_ActionId">
    <vt:lpwstr>9b1c2a2b-a09a-4b16-8b72-328209d6c537</vt:lpwstr>
  </property>
  <property fmtid="{D5CDD505-2E9C-101B-9397-08002B2CF9AE}" pid="11" name="MSIP_Label_53eb3ead-8c2d-4695-9d06-baf35a321a90_ContentBits">
    <vt:lpwstr>1</vt:lpwstr>
  </property>
</Properties>
</file>